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"/>
        <w:gridCol w:w="746"/>
        <w:gridCol w:w="1682"/>
        <w:gridCol w:w="441"/>
        <w:gridCol w:w="1983"/>
        <w:gridCol w:w="5098"/>
      </w:tblGrid>
      <w:tr w:rsidR="00B91BE4" w:rsidTr="00B91BE4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1BE4" w:rsidRPr="007C04E0" w:rsidRDefault="00B91BE4" w:rsidP="00596063">
            <w:pPr>
              <w:jc w:val="center"/>
              <w:rPr>
                <w:noProof/>
                <w:sz w:val="24"/>
                <w:lang w:eastAsia="ru-RU"/>
              </w:rPr>
            </w:pPr>
            <w:r w:rsidRPr="007C04E0">
              <w:rPr>
                <w:noProof/>
                <w:sz w:val="24"/>
                <w:lang w:eastAsia="ru-RU"/>
              </w:rPr>
              <w:drawing>
                <wp:inline distT="0" distB="0" distL="0" distR="0" wp14:anchorId="7FFE2CF2" wp14:editId="550F4D87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621" w:rsidRPr="00E93621" w:rsidTr="00B91BE4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1DC" w:rsidRPr="005B3F05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0A61DC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МЭРИИ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ГОРОДА</w:t>
            </w: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ГРОЗНОГО</w:t>
            </w:r>
          </w:p>
          <w:p w:rsidR="000A61DC" w:rsidRPr="00B77774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E6499C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МУНИЦИПАЛЬНОЕ БЮДЖЕТНОЕ УЧРЕЖДЕНИЕ «ЦЕНТР НАЦИОНАЛЬНОЙ КУЛЬТУРЫ» Г</w:t>
            </w:r>
            <w:r w:rsidR="000A61D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ОРОДА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 xml:space="preserve"> ГРОЗНОГО</w:t>
            </w:r>
          </w:p>
          <w:p w:rsidR="00E6499C" w:rsidRPr="00E93621" w:rsidRDefault="00E6499C" w:rsidP="00596063">
            <w:pPr>
              <w:keepNext/>
              <w:jc w:val="center"/>
              <w:outlineLvl w:val="4"/>
              <w:rPr>
                <w:sz w:val="20"/>
              </w:rPr>
            </w:pPr>
          </w:p>
          <w:p w:rsidR="005D2EA0" w:rsidRPr="00E93621" w:rsidRDefault="00E6499C" w:rsidP="00596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А.А. Кадырова пр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39,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г. 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Грозный, </w:t>
            </w:r>
          </w:p>
          <w:p w:rsidR="00E6499C" w:rsidRPr="00E93621" w:rsidRDefault="00E6499C" w:rsidP="00596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Чеченская Республика, 364021</w:t>
            </w:r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Тел.: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8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(8712) 22-63-04</w:t>
            </w:r>
          </w:p>
          <w:p w:rsidR="00E6499C" w:rsidRPr="00B637DB" w:rsidRDefault="00056D9E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hyperlink r:id="rId6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http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://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cnk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95.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ru</w:t>
              </w:r>
            </w:hyperlink>
            <w:r w:rsidR="00790571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  <w:t>e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  <w:t>mail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: </w:t>
            </w:r>
            <w:hyperlink r:id="rId7" w:history="1"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clubsistema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_с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ks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@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mail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.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ru</w:t>
              </w:r>
            </w:hyperlink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ОКПО 66587320, ОГРН 1102031004459 </w:t>
            </w:r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ИНН/КПП 2014004055/ 201401001</w:t>
            </w:r>
          </w:p>
          <w:p w:rsidR="00E6499C" w:rsidRPr="00E93621" w:rsidRDefault="00E6499C" w:rsidP="00596063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1DC" w:rsidRPr="005B3F05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CОЬЛЖА ГIАЛИН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МЭРИН ОЬЗДАНГАЛЛИН ДЕПАРТАМЕНТ</w:t>
            </w:r>
          </w:p>
          <w:p w:rsidR="000A61DC" w:rsidRPr="00B77774" w:rsidRDefault="000A61D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790571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СОЬЛЖА-ГIАЛИН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  <w:t xml:space="preserve"> «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 xml:space="preserve">НАЦИОНАЛЬНИ </w:t>
            </w:r>
          </w:p>
          <w:p w:rsidR="00E6499C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КУЛЬТУРАН ЦЕНТР»</w:t>
            </w:r>
          </w:p>
          <w:p w:rsidR="00E6499C" w:rsidRPr="00E93621" w:rsidRDefault="005B3008" w:rsidP="00596063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МУНИЦИПАЛЬНИ БЮДЖЕТАН УЧРЕЖДЕНИ</w:t>
            </w:r>
          </w:p>
          <w:p w:rsidR="00790571" w:rsidRPr="00E93621" w:rsidRDefault="00790571" w:rsidP="00596063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E93621" w:rsidRPr="00E93621" w:rsidRDefault="00790571" w:rsidP="00596063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Соьлжа-Г1ала, А.А. Кадыров</w:t>
            </w:r>
            <w:r w:rsidR="00B637DB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н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ц1арах пр.</w:t>
            </w:r>
            <w:r w:rsidR="00B637DB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,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39</w:t>
            </w:r>
            <w:r w:rsid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,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790571" w:rsidRPr="00E93621" w:rsidRDefault="00E93621" w:rsidP="00596063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Н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охчийн Республика, 364021</w:t>
            </w:r>
          </w:p>
          <w:p w:rsidR="00790571" w:rsidRPr="00D07796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</w:t>
            </w:r>
            <w:r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.: 8(8712) 22-63-04</w:t>
            </w:r>
          </w:p>
          <w:p w:rsidR="00790571" w:rsidRPr="00D07796" w:rsidRDefault="00056D9E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cnk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95.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</w:t>
            </w:r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mail</w:t>
            </w:r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clubsistema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_с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ks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790571" w:rsidRPr="00E93621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ОКПО 66587320, ОГРН 1102031004459 </w:t>
            </w:r>
          </w:p>
          <w:p w:rsidR="00790571" w:rsidRPr="00E93621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ИНН/КПП 2014004055/ 201401001</w:t>
            </w:r>
          </w:p>
          <w:p w:rsidR="004C204B" w:rsidRPr="004C204B" w:rsidRDefault="004C204B" w:rsidP="004C204B"/>
        </w:tc>
      </w:tr>
      <w:tr w:rsidR="00E93621" w:rsidRPr="00E93621" w:rsidTr="004C204B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9C" w:rsidRPr="00E93621" w:rsidRDefault="00E6499C" w:rsidP="004C204B">
            <w:pP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</w:tr>
      <w:tr w:rsidR="00E93621" w:rsidRPr="00E93621" w:rsidTr="004C204B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99C" w:rsidRPr="007D0F9C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99C" w:rsidRPr="004C204B" w:rsidRDefault="00E6499C" w:rsidP="004C204B">
            <w:pPr>
              <w:keepNext/>
              <w:ind w:left="1027"/>
              <w:outlineLvl w:val="4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E93621" w:rsidRPr="00E93621" w:rsidTr="00B91BE4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На </w:t>
            </w:r>
            <w:r w:rsidR="00E93621"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</w:tr>
    </w:tbl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Начальнику</w:t>
      </w:r>
    </w:p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Департамента культуры</w:t>
      </w:r>
    </w:p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Мэрии г. Грозного</w:t>
      </w:r>
    </w:p>
    <w:p w:rsid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Амаевой М.С-М.</w:t>
      </w:r>
    </w:p>
    <w:p w:rsidR="004C204B" w:rsidRDefault="004C204B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D5B8C" w:rsidRDefault="002D5B8C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Отчет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 проделанной работе МБУ «ЦНК» г. Грозного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 </w:t>
      </w:r>
      <w:r w:rsid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сентябрь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2018г.</w:t>
      </w:r>
    </w:p>
    <w:p w:rsid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духовно-нравственному воспитанию молодежи</w:t>
      </w:r>
    </w:p>
    <w:p w:rsidR="00275ED4" w:rsidRDefault="00275ED4" w:rsidP="00275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630C99" w:rsidRPr="00630C99" w:rsidRDefault="00630C99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 сентября в 13:00ч. в рамках реализации Единой концепции духовно-нравственного воспитания и развития подрастающего поколения ЧР в социальных учреждениях города Грозного (школа № 18, гимназия № 3) прошел праздничный синкъерам «День знаний». Дети получили огромную радость от праздника, много неожиданных и ярких впечатлений и положительное отношение к школе.</w:t>
      </w:r>
    </w:p>
    <w:p w:rsidR="00630C99" w:rsidRPr="00630C99" w:rsidRDefault="001D4070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данном</w:t>
      </w:r>
      <w:r w:rsidR="00630C99" w:rsidRP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мероприятии </w:t>
      </w:r>
      <w:r w:rsidR="007261F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участвовали</w:t>
      </w:r>
      <w:r w:rsidR="00630C99" w:rsidRP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работники и участники художественной самодеятельности.</w:t>
      </w:r>
    </w:p>
    <w:p w:rsidR="00630C99" w:rsidRPr="00630C99" w:rsidRDefault="00630C99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30C9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Участников – 4 человека, зрителей – 300 человек.</w:t>
      </w:r>
    </w:p>
    <w:p w:rsidR="00630C99" w:rsidRPr="00630C99" w:rsidRDefault="00630C99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630C99" w:rsidRPr="00630C99" w:rsidRDefault="00630C99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 сентября в 11:00ч. в</w:t>
      </w:r>
      <w:r w:rsidRPr="00630C9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прошел праздничный синкъерам ко Дню гражданского согласия и единения Чеченской Республики. </w:t>
      </w:r>
      <w:r w:rsidR="007261F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данном </w:t>
      </w:r>
      <w:r w:rsidRP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мероприятии </w:t>
      </w:r>
      <w:r w:rsidR="007261F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участвовали</w:t>
      </w:r>
      <w:r w:rsidRP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работники и участники художественной самодеятельности.</w:t>
      </w:r>
    </w:p>
    <w:p w:rsidR="00630C99" w:rsidRPr="00630C99" w:rsidRDefault="00630C99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30C9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3 человека, зрители – 50 человек.</w:t>
      </w:r>
    </w:p>
    <w:p w:rsidR="00630C99" w:rsidRDefault="00630C99" w:rsidP="00275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630C99" w:rsidRPr="00630C99" w:rsidRDefault="00630C99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14 сентября в 11:00ч. в</w:t>
      </w:r>
      <w:r w:rsidRPr="00630C9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прошел праздничный концерт, приуроченный ко Дню чеченской женщины: «Нохчийн зуда – къоман дозалла». </w:t>
      </w:r>
    </w:p>
    <w:p w:rsidR="00630C99" w:rsidRPr="00630C99" w:rsidRDefault="00630C99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30C9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Перед собравшимися с концертной программой выступили солисты ЦНК, которые исполнили песни о матерях, прочитали стихи. В завершении мероприятия, всем женщинам, находящимся в зале, были вручены цветы и подарки. </w:t>
      </w:r>
    </w:p>
    <w:p w:rsidR="00630C99" w:rsidRPr="00630C99" w:rsidRDefault="00630C99" w:rsidP="00630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30C9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Участников – 11 человек, зрителей – 60 человек.</w:t>
      </w:r>
    </w:p>
    <w:p w:rsidR="00630C99" w:rsidRPr="00275ED4" w:rsidRDefault="00630C99" w:rsidP="00275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Всего </w:t>
      </w:r>
      <w:r w:rsidR="00F22A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гражданско-патриотическому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воспитани</w:t>
      </w:r>
      <w:r w:rsidR="00F22A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ю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молодежи в </w:t>
      </w:r>
      <w:r w:rsid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сентябре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</w:t>
      </w:r>
      <w:r w:rsidR="009B6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</w:t>
      </w:r>
      <w:r w:rsidR="00E061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участников </w:t>
      </w:r>
      <w:r w:rsid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18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присутствовало </w:t>
      </w:r>
      <w:r w:rsid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410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человек.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F0D70" w:rsidRPr="00275ED4" w:rsidRDefault="00AF0D70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Мероприятия </w:t>
      </w:r>
      <w:r w:rsidRPr="00275E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 профилактике и предупреждению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распространения инфекций, вызываемых вирусом иммунодефицита человека (ВИЧ-инфекция), туберкулеза и другими социально-значимыми заболеваниями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C5AE4" w:rsidRPr="00B63BB8" w:rsidRDefault="006C5AE4" w:rsidP="006C5A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6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B63BB8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BB8">
        <w:rPr>
          <w:rFonts w:ascii="Times New Roman" w:hAnsi="Times New Roman" w:cs="Times New Roman"/>
          <w:sz w:val="24"/>
          <w:szCs w:val="24"/>
        </w:rPr>
        <w:t>:00ч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B38F0">
        <w:rPr>
          <w:rFonts w:ascii="Times New Roman" w:hAnsi="Times New Roman" w:cs="Times New Roman"/>
          <w:bCs/>
          <w:sz w:val="24"/>
          <w:szCs w:val="24"/>
        </w:rPr>
        <w:t xml:space="preserve"> МБУ «Цен</w:t>
      </w:r>
      <w:r>
        <w:rPr>
          <w:rFonts w:ascii="Times New Roman" w:hAnsi="Times New Roman" w:cs="Times New Roman"/>
          <w:bCs/>
          <w:sz w:val="24"/>
          <w:szCs w:val="24"/>
        </w:rPr>
        <w:t>тр национальной культуры» прошла беседа «Начни с себя! Живи безопасно</w:t>
      </w:r>
      <w:r w:rsidRPr="006E7904">
        <w:rPr>
          <w:rFonts w:ascii="Times New Roman" w:hAnsi="Times New Roman" w:cs="Times New Roman"/>
          <w:bCs/>
          <w:sz w:val="24"/>
          <w:szCs w:val="24"/>
        </w:rPr>
        <w:t xml:space="preserve">!» В ходе беседы участникам рассказали о вреде табакокурения, о физической зависимости при длительном употреблении. </w:t>
      </w:r>
      <w:r w:rsidR="001D4070" w:rsidRPr="006E7904">
        <w:rPr>
          <w:rFonts w:ascii="Times New Roman" w:hAnsi="Times New Roman" w:cs="Times New Roman"/>
          <w:sz w:val="24"/>
          <w:szCs w:val="24"/>
        </w:rPr>
        <w:t>В данном</w:t>
      </w:r>
      <w:r w:rsidRPr="006E7904">
        <w:rPr>
          <w:rFonts w:ascii="Times New Roman" w:hAnsi="Times New Roman" w:cs="Times New Roman"/>
          <w:sz w:val="24"/>
          <w:szCs w:val="24"/>
        </w:rPr>
        <w:t xml:space="preserve"> мероприятии </w:t>
      </w:r>
      <w:r w:rsidR="007261F0" w:rsidRPr="006E7904">
        <w:rPr>
          <w:rFonts w:ascii="Times New Roman" w:hAnsi="Times New Roman" w:cs="Times New Roman"/>
          <w:sz w:val="24"/>
          <w:szCs w:val="24"/>
        </w:rPr>
        <w:t>участвовали</w:t>
      </w:r>
      <w:r w:rsidRPr="006E7904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Pr="00B63BB8">
        <w:rPr>
          <w:rFonts w:ascii="Times New Roman" w:hAnsi="Times New Roman" w:cs="Times New Roman"/>
          <w:sz w:val="24"/>
          <w:szCs w:val="24"/>
        </w:rPr>
        <w:t xml:space="preserve"> и участники художественной самодеятельности.</w:t>
      </w:r>
    </w:p>
    <w:p w:rsidR="006C5AE4" w:rsidRPr="00B63BB8" w:rsidRDefault="006C5AE4" w:rsidP="006C5AE4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BB8">
        <w:rPr>
          <w:rFonts w:ascii="Times New Roman" w:hAnsi="Times New Roman" w:cs="Times New Roman"/>
          <w:bCs/>
          <w:sz w:val="24"/>
          <w:szCs w:val="24"/>
        </w:rPr>
        <w:t xml:space="preserve">Участников 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63BB8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63BB8">
        <w:rPr>
          <w:rFonts w:ascii="Times New Roman" w:hAnsi="Times New Roman" w:cs="Times New Roman"/>
          <w:bCs/>
          <w:sz w:val="24"/>
          <w:szCs w:val="24"/>
        </w:rPr>
        <w:t xml:space="preserve">, зрителей – </w:t>
      </w:r>
      <w:r>
        <w:rPr>
          <w:rFonts w:ascii="Times New Roman" w:hAnsi="Times New Roman" w:cs="Times New Roman"/>
          <w:bCs/>
          <w:sz w:val="24"/>
          <w:szCs w:val="24"/>
        </w:rPr>
        <w:t>49</w:t>
      </w:r>
      <w:r w:rsidRPr="00B63BB8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452DFC" w:rsidRPr="00452DFC" w:rsidRDefault="00452DFC" w:rsidP="00452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275ED4" w:rsidRPr="00275ED4" w:rsidRDefault="00630C99" w:rsidP="00105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Всего 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профилактике и предупреждению распространения инфекций и социально-значимых заболеваний, в 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сентябре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участников 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зрителей – 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49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</w:t>
      </w:r>
      <w:bookmarkStart w:id="0" w:name="_GoBack"/>
      <w:bookmarkEnd w:id="0"/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ловек.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954964" w:rsidRDefault="0095496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профилактике безнадзорности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 преступлений несовершеннолетних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6C5AE4" w:rsidRPr="006C5AE4" w:rsidRDefault="006C5AE4" w:rsidP="006C5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17 сентября в 15:00ч. в</w:t>
      </w: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прошла лекция «Что такое мошенничество?» На данном мероприятии рассмотрели само понятие «мошенничество» и какие бывают виды данного преступного деяния, изучили некоторые приемы мошенников и какими психологическими способами они пользуются.</w:t>
      </w:r>
    </w:p>
    <w:p w:rsidR="006C5AE4" w:rsidRPr="006C5AE4" w:rsidRDefault="006C5AE4" w:rsidP="006C5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Участников – 2 человека, зрителей – 44 человек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</w:t>
      </w: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275ED4" w:rsidRPr="00275ED4" w:rsidRDefault="00275ED4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630C99" w:rsidP="000E4EF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Всего 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профилактике безнадзорности и преступлений несовершеннолетних 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сентябре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проведено 1 мероприятие, участников </w:t>
      </w:r>
      <w:r w:rsidR="00AF0D7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присутствовало 4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профилактике наркомании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 незаконного оборота наркотиков</w:t>
      </w:r>
    </w:p>
    <w:p w:rsid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6C5AE4" w:rsidRPr="006C5AE4" w:rsidRDefault="006C5AE4" w:rsidP="006C5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6 сентября в 11:00ч. в МБУ «Центр национальной культуры» прошел конкурс рисунков «Мы выбираем жизнь!». В начале мероприятия участникам рассказали о проблеме распространения наркомании в подростковой среде, о том, к чему ведет употребление наркотических средств и о том, как противостоять этому злу.  Ребята с увлечением приняли участие в конкурсе. Дети рисовали рисунки красками и карандашами. Авторы лучших работ были награждены поощрительными призами.</w:t>
      </w:r>
    </w:p>
    <w:p w:rsidR="006C5AE4" w:rsidRPr="006C5AE4" w:rsidRDefault="006C5AE4" w:rsidP="006C5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8 человек, зрители – 45 человек.</w:t>
      </w:r>
    </w:p>
    <w:p w:rsidR="00452DFC" w:rsidRDefault="00452DFC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6C5AE4" w:rsidRPr="006C5AE4" w:rsidRDefault="006C5AE4" w:rsidP="006C5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10 сентября в 14:00ч. в МБУ «Центр национальной культуры» прошел диспут по профилактике наркомании «Мы за ЗОЖ». На данном мероприятии говорилось о том, что наркомания в наше время достигла масштабов эпидемии.</w:t>
      </w:r>
      <w:r w:rsidRPr="006C5AE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Ее распространение идет гораздо быстрее, чем принимаются меры по борьбе с этим страшным явлением. О том, что немаловажное значение в современном обществе приобретает профилактика наркомании.  </w:t>
      </w:r>
    </w:p>
    <w:p w:rsidR="006C5AE4" w:rsidRPr="006C5AE4" w:rsidRDefault="006C5AE4" w:rsidP="006C5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Участники – 1 человек, зрители – 43 человека.</w:t>
      </w:r>
    </w:p>
    <w:p w:rsidR="006C5AE4" w:rsidRPr="00452DFC" w:rsidRDefault="006C5AE4" w:rsidP="004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630C99" w:rsidP="003E3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Всего 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профилактике наркомании и незаконного оборота наркотиков 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сентябре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проведено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мероприяти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я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участников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9</w:t>
      </w:r>
      <w:r w:rsidR="003E34E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присутствовало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88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профилактике экстремизма и терроризма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28 сентября в 15:00ч. в</w:t>
      </w: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для участников художественной самодеятельности прошла л</w:t>
      </w: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екция: «Патриотизм без экстремизма». На мероприятии говорилось о том, что такое «толерантность», «патриотизм» и «экстремизм». Ознакомили учащихся с понятиями административной и уголовной ответственности, а также предоставили присутствующим сведения об </w:t>
      </w: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ответственности, предусмотренной статьями административного и уголовного кодексов РФ за экстремистскую деятельность (с анализом конкретных ситуаций). </w:t>
      </w:r>
    </w:p>
    <w:p w:rsidR="006C5AE4" w:rsidRPr="006C5AE4" w:rsidRDefault="006C5AE4" w:rsidP="006C5AE4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Участники – 1 человек, зрители -  41 человек.</w:t>
      </w:r>
    </w:p>
    <w:p w:rsidR="006C5AE4" w:rsidRDefault="006C5AE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Default="00630C99" w:rsidP="00430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Всего 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профилактике экстремизма и терроризма 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сентябре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проведено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мероприяти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е</w:t>
      </w:r>
      <w:r w:rsidR="0043046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участников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  <w:r w:rsidR="0057543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присутствовало </w:t>
      </w:r>
      <w:r w:rsidR="00575438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41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954964" w:rsidRPr="00275ED4" w:rsidRDefault="00954964" w:rsidP="00430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A42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Внеплановые мероприятия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 сентября в ДК им. Щ. Эдисултанова прошло праздничное мероприятие, посвященное</w:t>
      </w: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Дню гражданского согласия и единения Чеченской Республики</w:t>
      </w: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в котором приняли участие работники ЦНК Сайдуллаева Малика, Мухтаров Идрис и Ибрагимов Тамерлан. </w:t>
      </w:r>
    </w:p>
    <w:p w:rsid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3 человека, зрители – 150 человек.</w:t>
      </w:r>
    </w:p>
    <w:p w:rsid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11 сентября в 3 корпусе ЧГУ прошел торжественный ужин для гостей Чеченской республики. </w:t>
      </w:r>
      <w:r w:rsidR="007261F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</w:t>
      </w:r>
      <w:r w:rsidRP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данном мероприятии приняли участие работники ЦНК Сайдуллаева Малика и Мухтаров Идрис.</w:t>
      </w: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2 человека, зрители – 100 человек.</w:t>
      </w: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13 сентября в ДК Щ. Эдисултанова прошел праздничный концерт, посвященный Дню Чеченской женщины, в котором приняли участие работники ЦНК Адам и Амина Буруевы, Мухтаров Идрис, Меджидова Рукият, Байсултанова Хава и Израилова Милана. </w:t>
      </w: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6 человек, зрители 100 человек.</w:t>
      </w: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13 сентября в МБУ ЦНК совместно с МБУ КРЦ провели беседу на тему: «Терроризм – его истоки и последствия». На мероприятии говорилось о том, что такое терроризм, как вести себя, оказавшись в заложниках, какие правила нужно соблюдать, находясь в местах большого скопления народа. </w:t>
      </w: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1 человек, зрители 40 человек.</w:t>
      </w:r>
    </w:p>
    <w:p w:rsidR="006C5AE4" w:rsidRPr="006C5AE4" w:rsidRDefault="006C5AE4" w:rsidP="006C5AE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003FE4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сентябре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 внеплановых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й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участников </w:t>
      </w:r>
      <w:r w:rsidR="00A423A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присутствовало 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39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0 человек.</w:t>
      </w:r>
    </w:p>
    <w:p w:rsidR="00275ED4" w:rsidRPr="00003FE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 текущий месяц проведено 1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мероприятий, участников 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44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присутствовало </w:t>
      </w:r>
      <w:r w:rsidR="00942B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1022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</w:t>
      </w:r>
      <w:r w:rsidR="00942B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 клубных формирований 153 участника.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Вокал – 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Вокально – инструментальный – 28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Религиозное пение – 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Хоровой –30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Национальная гармошка –10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Дечиг пондар – 10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Декоративно - прикладное искусство – 15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256"/>
        <w:gridCol w:w="2387"/>
        <w:gridCol w:w="2387"/>
      </w:tblGrid>
      <w:tr w:rsidR="00275ED4" w:rsidRPr="00275ED4" w:rsidTr="00275ED4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942B55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942B55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942B55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410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275ED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275ED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275ED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942B55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49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88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44</w:t>
            </w:r>
          </w:p>
        </w:tc>
      </w:tr>
      <w:tr w:rsidR="00275ED4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275ED4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275ED4" w:rsidRDefault="008714A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41</w:t>
            </w:r>
          </w:p>
        </w:tc>
      </w:tr>
      <w:tr w:rsidR="00575438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Внеплановые мероприятия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275ED4" w:rsidRDefault="00575438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275ED4" w:rsidRDefault="00575438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275ED4" w:rsidRDefault="00575438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390</w:t>
            </w:r>
          </w:p>
        </w:tc>
      </w:tr>
      <w:tr w:rsidR="00575438" w:rsidRPr="00275ED4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275ED4" w:rsidRDefault="00575438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275ED4" w:rsidRDefault="00575438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275ED4" w:rsidRDefault="00575438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1022</w:t>
            </w:r>
          </w:p>
        </w:tc>
      </w:tr>
      <w:tr w:rsidR="00575438" w:rsidRPr="00275ED4" w:rsidTr="00275E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575438" w:rsidRPr="00275ED4" w:rsidTr="00275E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-</w:t>
            </w:r>
          </w:p>
        </w:tc>
      </w:tr>
      <w:tr w:rsidR="00575438" w:rsidRPr="00275ED4" w:rsidTr="00275E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38" w:rsidRPr="00275ED4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-</w:t>
            </w:r>
          </w:p>
        </w:tc>
      </w:tr>
    </w:tbl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Default="00EB32AF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Врио д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</w:t>
      </w:r>
      <w:r w:rsidR="00A423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</w:t>
      </w:r>
      <w:r w:rsidR="00F22A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Д.С-М.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Амаева</w:t>
      </w:r>
    </w:p>
    <w:sectPr w:rsidR="00275ED4" w:rsidSect="0011625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C"/>
    <w:rsid w:val="00003FE4"/>
    <w:rsid w:val="00056D9E"/>
    <w:rsid w:val="000A61DC"/>
    <w:rsid w:val="000E4EFD"/>
    <w:rsid w:val="001056E2"/>
    <w:rsid w:val="0011625E"/>
    <w:rsid w:val="0014197E"/>
    <w:rsid w:val="001D4070"/>
    <w:rsid w:val="001E0C6E"/>
    <w:rsid w:val="00222409"/>
    <w:rsid w:val="002657B2"/>
    <w:rsid w:val="00275ED4"/>
    <w:rsid w:val="002B69B3"/>
    <w:rsid w:val="002D5B8C"/>
    <w:rsid w:val="00304900"/>
    <w:rsid w:val="003139A1"/>
    <w:rsid w:val="0035114A"/>
    <w:rsid w:val="00353A05"/>
    <w:rsid w:val="00391052"/>
    <w:rsid w:val="003E34E8"/>
    <w:rsid w:val="00430468"/>
    <w:rsid w:val="00452DFC"/>
    <w:rsid w:val="0048520A"/>
    <w:rsid w:val="004C204B"/>
    <w:rsid w:val="004D4D86"/>
    <w:rsid w:val="00575438"/>
    <w:rsid w:val="00596063"/>
    <w:rsid w:val="005A2662"/>
    <w:rsid w:val="005B2B7C"/>
    <w:rsid w:val="005B3008"/>
    <w:rsid w:val="005D2EA0"/>
    <w:rsid w:val="00630C99"/>
    <w:rsid w:val="00663031"/>
    <w:rsid w:val="006C5AE4"/>
    <w:rsid w:val="006E7904"/>
    <w:rsid w:val="007261F0"/>
    <w:rsid w:val="00783FBA"/>
    <w:rsid w:val="00790571"/>
    <w:rsid w:val="007D0F9C"/>
    <w:rsid w:val="0082306B"/>
    <w:rsid w:val="00833791"/>
    <w:rsid w:val="008714A4"/>
    <w:rsid w:val="009048DF"/>
    <w:rsid w:val="0092574E"/>
    <w:rsid w:val="00942B55"/>
    <w:rsid w:val="00954964"/>
    <w:rsid w:val="009B610F"/>
    <w:rsid w:val="009E25B0"/>
    <w:rsid w:val="00A423AC"/>
    <w:rsid w:val="00AA274D"/>
    <w:rsid w:val="00AF0D70"/>
    <w:rsid w:val="00B637DB"/>
    <w:rsid w:val="00B63BB8"/>
    <w:rsid w:val="00B663A3"/>
    <w:rsid w:val="00B77774"/>
    <w:rsid w:val="00B91BE4"/>
    <w:rsid w:val="00BA03BF"/>
    <w:rsid w:val="00BD4483"/>
    <w:rsid w:val="00C96E95"/>
    <w:rsid w:val="00C97189"/>
    <w:rsid w:val="00CD76E8"/>
    <w:rsid w:val="00D07796"/>
    <w:rsid w:val="00D80F43"/>
    <w:rsid w:val="00DB06CE"/>
    <w:rsid w:val="00DE79FA"/>
    <w:rsid w:val="00DF15EF"/>
    <w:rsid w:val="00E061A8"/>
    <w:rsid w:val="00E16C30"/>
    <w:rsid w:val="00E6499C"/>
    <w:rsid w:val="00E838D8"/>
    <w:rsid w:val="00E93621"/>
    <w:rsid w:val="00EA6A65"/>
    <w:rsid w:val="00EB32AF"/>
    <w:rsid w:val="00F22AB5"/>
    <w:rsid w:val="00F9643D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A2F1-0327-4A22-A695-81157AD6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0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k9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sistema_&#1089;k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nk95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ubsistema_&#1089;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451E-21FB-49F8-955C-180631E7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Зарема Вахрагова</cp:lastModifiedBy>
  <cp:revision>43</cp:revision>
  <cp:lastPrinted>2018-09-24T12:46:00Z</cp:lastPrinted>
  <dcterms:created xsi:type="dcterms:W3CDTF">2018-08-10T15:08:00Z</dcterms:created>
  <dcterms:modified xsi:type="dcterms:W3CDTF">2018-10-17T08:39:00Z</dcterms:modified>
</cp:coreProperties>
</file>