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7"/>
        <w:tblOverlap w:val="never"/>
        <w:tblW w:w="44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31"/>
        <w:gridCol w:w="1033"/>
        <w:gridCol w:w="30"/>
        <w:gridCol w:w="277"/>
        <w:gridCol w:w="25"/>
        <w:gridCol w:w="2272"/>
      </w:tblGrid>
      <w:tr w:rsidR="000A5E5E" w:rsidTr="009109EE">
        <w:trPr>
          <w:trHeight w:val="1123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E5E" w:rsidRDefault="00A26448" w:rsidP="009109EE">
            <w:pPr>
              <w:pStyle w:val="3"/>
            </w:pPr>
            <w:r>
              <w:rPr>
                <w:lang w:val="en-US"/>
              </w:rPr>
              <w:t xml:space="preserve">                                    </w:t>
            </w:r>
            <w:r w:rsidR="000A5E5E" w:rsidRPr="007C04E0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E5E" w:rsidRPr="001E7781" w:rsidTr="009109EE">
        <w:trPr>
          <w:cantSplit/>
          <w:trHeight w:hRule="exact" w:val="3769"/>
        </w:trPr>
        <w:tc>
          <w:tcPr>
            <w:tcW w:w="446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 xml:space="preserve">ДЕПАРТАМЕНТ КУЛЬТУРЫ 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>МЭРИИ г. ГРОЗНОГО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>
              <w:rPr>
                <w:bCs/>
                <w:color w:val="0070C0"/>
                <w:spacing w:val="-10"/>
                <w:sz w:val="22"/>
                <w:szCs w:val="22"/>
              </w:rPr>
              <w:t xml:space="preserve">CОЬЛЖА ГIАЛИН </w:t>
            </w: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МЭРИН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ОЬЗДАНГАЛЛИН ДЕПАРТАМЕНТ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Муниципальное бюджетное учреждение «Центр национальной культуры» г. Грозного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Муниципальни бюджетан учреждени «</w:t>
            </w:r>
            <w:r w:rsidRPr="00965472">
              <w:rPr>
                <w:b/>
                <w:color w:val="0070C0"/>
                <w:sz w:val="20"/>
                <w:szCs w:val="20"/>
              </w:rPr>
              <w:t>Соьлжа-ГIалин къоман культурин туш</w:t>
            </w: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»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пр-т А.Кадырова, 39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г.Грозный, Чеченская Республика 364021,</w:t>
            </w:r>
          </w:p>
          <w:p w:rsidR="000A5E5E" w:rsidRPr="001B04BE" w:rsidRDefault="000A5E5E" w:rsidP="009109EE">
            <w:pPr>
              <w:jc w:val="center"/>
              <w:rPr>
                <w:i/>
                <w:iCs/>
                <w:color w:val="0070C0"/>
                <w:lang w:val="en-US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t>Тел</w:t>
            </w:r>
            <w:r w:rsidRPr="001B04BE">
              <w:rPr>
                <w:i/>
                <w:iCs/>
                <w:color w:val="0070C0"/>
                <w:sz w:val="22"/>
                <w:szCs w:val="22"/>
                <w:lang w:val="en-US"/>
              </w:rPr>
              <w:t>.: 8(938)893-09-09</w:t>
            </w:r>
          </w:p>
          <w:p w:rsidR="000A5E5E" w:rsidRPr="00232C4E" w:rsidRDefault="000A5E5E" w:rsidP="009109EE">
            <w:pPr>
              <w:jc w:val="center"/>
              <w:rPr>
                <w:b/>
                <w:bCs/>
                <w:i/>
                <w:iCs/>
                <w:color w:val="0070C0"/>
                <w:spacing w:val="20"/>
                <w:lang w:val="en-US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  <w:lang w:val="en-US"/>
              </w:rPr>
              <w:t>e-mail: clubsistema_cks@mail.ru</w:t>
            </w:r>
          </w:p>
        </w:tc>
      </w:tr>
      <w:tr w:rsidR="000A5E5E" w:rsidRPr="009E556E" w:rsidTr="009109EE">
        <w:trPr>
          <w:cantSplit/>
          <w:trHeight w:val="376"/>
        </w:trPr>
        <w:tc>
          <w:tcPr>
            <w:tcW w:w="1861" w:type="dxa"/>
            <w:gridSpan w:val="3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0A5E5E" w:rsidRPr="001B04BE" w:rsidRDefault="000A5E5E" w:rsidP="009109EE">
            <w:pPr>
              <w:pStyle w:val="a5"/>
              <w:spacing w:line="240" w:lineRule="exact"/>
              <w:rPr>
                <w:color w:val="0070C0"/>
                <w:spacing w:val="20"/>
                <w:lang w:val="en-US"/>
              </w:rPr>
            </w:pPr>
          </w:p>
        </w:tc>
        <w:tc>
          <w:tcPr>
            <w:tcW w:w="332" w:type="dxa"/>
            <w:gridSpan w:val="3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line="240" w:lineRule="exact"/>
              <w:jc w:val="center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2272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232C4E" w:rsidTr="009109EE">
        <w:trPr>
          <w:cantSplit/>
          <w:trHeight w:val="116"/>
        </w:trPr>
        <w:tc>
          <w:tcPr>
            <w:tcW w:w="4465" w:type="dxa"/>
            <w:gridSpan w:val="7"/>
            <w:tcBorders>
              <w:top w:val="nil"/>
              <w:bottom w:val="nil"/>
            </w:tcBorders>
          </w:tcPr>
          <w:p w:rsidR="000A5E5E" w:rsidRPr="00232C4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9E556E" w:rsidTr="009109EE">
        <w:trPr>
          <w:cantSplit/>
          <w:trHeight w:val="376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-10"/>
              </w:rPr>
            </w:pPr>
            <w:r w:rsidRPr="00232C4E">
              <w:rPr>
                <w:i/>
                <w:iCs/>
                <w:color w:val="0070C0"/>
                <w:spacing w:val="-10"/>
              </w:rPr>
              <w:t xml:space="preserve">На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ind w:right="-108"/>
              <w:rPr>
                <w:color w:val="0070C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5E5E" w:rsidRPr="009E556E" w:rsidRDefault="000A5E5E" w:rsidP="009109EE">
            <w:pPr>
              <w:pStyle w:val="a5"/>
              <w:spacing w:before="60" w:line="240" w:lineRule="exact"/>
              <w:jc w:val="center"/>
              <w:rPr>
                <w:color w:val="0070C0"/>
                <w:spacing w:val="-6"/>
              </w:rPr>
            </w:pPr>
            <w:r w:rsidRPr="009E556E">
              <w:rPr>
                <w:color w:val="0070C0"/>
                <w:spacing w:val="-6"/>
                <w:sz w:val="22"/>
                <w:szCs w:val="22"/>
              </w:rPr>
              <w:t>от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spacing w:before="60"/>
              <w:rPr>
                <w:color w:val="0070C0"/>
              </w:rPr>
            </w:pPr>
          </w:p>
        </w:tc>
      </w:tr>
    </w:tbl>
    <w:p w:rsidR="00EE1F83" w:rsidRPr="0096429D" w:rsidRDefault="00EE1F83" w:rsidP="00EE1F8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E1F83" w:rsidRDefault="00EE1F83" w:rsidP="00EE1F83">
      <w:pPr>
        <w:spacing w:after="200" w:line="276" w:lineRule="auto"/>
        <w:rPr>
          <w:sz w:val="28"/>
          <w:szCs w:val="28"/>
        </w:rPr>
      </w:pPr>
    </w:p>
    <w:p w:rsidR="00EE1F83" w:rsidRPr="0096429D" w:rsidRDefault="00EE1F83" w:rsidP="00EE1F83">
      <w:pPr>
        <w:spacing w:after="200" w:line="276" w:lineRule="auto"/>
        <w:rPr>
          <w:sz w:val="28"/>
          <w:szCs w:val="28"/>
        </w:rPr>
      </w:pPr>
    </w:p>
    <w:p w:rsidR="001E7781" w:rsidRDefault="001E7781" w:rsidP="00150D63">
      <w:pPr>
        <w:spacing w:line="276" w:lineRule="auto"/>
        <w:jc w:val="right"/>
        <w:rPr>
          <w:sz w:val="28"/>
          <w:szCs w:val="28"/>
        </w:rPr>
      </w:pPr>
    </w:p>
    <w:p w:rsidR="00BA582B" w:rsidRDefault="001E7781" w:rsidP="001E77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582B">
        <w:rPr>
          <w:sz w:val="28"/>
          <w:szCs w:val="28"/>
        </w:rPr>
        <w:t>Начальнику</w:t>
      </w:r>
    </w:p>
    <w:p w:rsidR="00BA582B" w:rsidRDefault="00BA582B" w:rsidP="001E7781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культуры</w:t>
      </w:r>
    </w:p>
    <w:p w:rsidR="00BA582B" w:rsidRDefault="00BA582B" w:rsidP="001E7781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r w:rsidR="00D25467">
        <w:rPr>
          <w:sz w:val="28"/>
          <w:szCs w:val="28"/>
        </w:rPr>
        <w:t>г. Грозного</w:t>
      </w:r>
    </w:p>
    <w:p w:rsidR="001E7781" w:rsidRDefault="001E7781" w:rsidP="001E7781">
      <w:pPr>
        <w:spacing w:line="276" w:lineRule="auto"/>
        <w:ind w:firstLine="708"/>
        <w:jc w:val="center"/>
        <w:rPr>
          <w:sz w:val="28"/>
          <w:szCs w:val="28"/>
        </w:rPr>
      </w:pPr>
    </w:p>
    <w:p w:rsidR="00EE1F83" w:rsidRPr="0096429D" w:rsidRDefault="001E7781" w:rsidP="001E778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3F1E">
        <w:rPr>
          <w:sz w:val="28"/>
          <w:szCs w:val="28"/>
        </w:rPr>
        <w:t>М.С-М.</w:t>
      </w:r>
      <w:r w:rsidR="009A25D7">
        <w:rPr>
          <w:sz w:val="28"/>
          <w:szCs w:val="28"/>
        </w:rPr>
        <w:t xml:space="preserve"> Амаевой</w:t>
      </w:r>
    </w:p>
    <w:p w:rsidR="00E1525B" w:rsidRDefault="00E1525B" w:rsidP="001D6FEB">
      <w:pPr>
        <w:jc w:val="center"/>
        <w:rPr>
          <w:sz w:val="28"/>
          <w:szCs w:val="28"/>
        </w:rPr>
      </w:pPr>
    </w:p>
    <w:p w:rsidR="001E7781" w:rsidRDefault="001E7781" w:rsidP="001D6FEB">
      <w:pPr>
        <w:jc w:val="center"/>
        <w:rPr>
          <w:sz w:val="28"/>
          <w:szCs w:val="28"/>
        </w:rPr>
      </w:pPr>
    </w:p>
    <w:p w:rsidR="001E7781" w:rsidRDefault="001E7781" w:rsidP="001D6FEB">
      <w:pPr>
        <w:jc w:val="center"/>
        <w:rPr>
          <w:sz w:val="28"/>
          <w:szCs w:val="28"/>
        </w:rPr>
      </w:pPr>
    </w:p>
    <w:p w:rsidR="001E7781" w:rsidRDefault="001E7781" w:rsidP="001D6FEB">
      <w:pPr>
        <w:jc w:val="center"/>
        <w:rPr>
          <w:sz w:val="28"/>
          <w:szCs w:val="28"/>
        </w:rPr>
      </w:pPr>
    </w:p>
    <w:p w:rsidR="001E7781" w:rsidRDefault="001E7781" w:rsidP="001D6FEB">
      <w:pPr>
        <w:jc w:val="center"/>
        <w:rPr>
          <w:sz w:val="28"/>
          <w:szCs w:val="28"/>
        </w:rPr>
      </w:pPr>
    </w:p>
    <w:p w:rsidR="001E7781" w:rsidRDefault="001E7781" w:rsidP="001D6FEB">
      <w:pPr>
        <w:jc w:val="center"/>
        <w:rPr>
          <w:sz w:val="28"/>
          <w:szCs w:val="28"/>
        </w:rPr>
      </w:pPr>
    </w:p>
    <w:p w:rsidR="001E7781" w:rsidRDefault="001E7781" w:rsidP="001D6FEB">
      <w:pPr>
        <w:jc w:val="center"/>
        <w:rPr>
          <w:sz w:val="28"/>
          <w:szCs w:val="28"/>
        </w:rPr>
      </w:pPr>
    </w:p>
    <w:p w:rsidR="001D6FEB" w:rsidRDefault="001D6FEB" w:rsidP="001E778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D6FEB" w:rsidRDefault="001D6FEB" w:rsidP="001E778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МБУ «ЦНК» г. Грозного</w:t>
      </w:r>
    </w:p>
    <w:p w:rsidR="00192D85" w:rsidRDefault="00244039" w:rsidP="001E778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11DC2">
        <w:rPr>
          <w:sz w:val="28"/>
          <w:szCs w:val="28"/>
        </w:rPr>
        <w:t>февраль</w:t>
      </w:r>
      <w:r w:rsidR="00203E9F">
        <w:rPr>
          <w:sz w:val="28"/>
          <w:szCs w:val="28"/>
        </w:rPr>
        <w:t xml:space="preserve"> </w:t>
      </w:r>
      <w:r w:rsidR="00AE43DC">
        <w:rPr>
          <w:sz w:val="28"/>
          <w:szCs w:val="28"/>
        </w:rPr>
        <w:t>201</w:t>
      </w:r>
      <w:r w:rsidR="005E1F86">
        <w:rPr>
          <w:sz w:val="28"/>
          <w:szCs w:val="28"/>
        </w:rPr>
        <w:t>8</w:t>
      </w:r>
      <w:r w:rsidR="001D6FEB">
        <w:rPr>
          <w:sz w:val="28"/>
          <w:szCs w:val="28"/>
        </w:rPr>
        <w:t>г.</w:t>
      </w:r>
    </w:p>
    <w:p w:rsidR="001E7781" w:rsidRDefault="001E7781" w:rsidP="00AE43DC">
      <w:pPr>
        <w:jc w:val="center"/>
        <w:rPr>
          <w:sz w:val="28"/>
          <w:szCs w:val="28"/>
        </w:rPr>
      </w:pPr>
    </w:p>
    <w:p w:rsidR="00B67FF4" w:rsidRDefault="00192D85" w:rsidP="001E7781">
      <w:pPr>
        <w:ind w:firstLine="851"/>
        <w:jc w:val="center"/>
        <w:rPr>
          <w:b/>
          <w:sz w:val="28"/>
          <w:szCs w:val="28"/>
        </w:rPr>
      </w:pPr>
      <w:r w:rsidRPr="00030AAA">
        <w:rPr>
          <w:b/>
          <w:sz w:val="28"/>
          <w:szCs w:val="28"/>
        </w:rPr>
        <w:t>Мероприятия по духовно-нравственному воспитанию молодежи</w:t>
      </w:r>
    </w:p>
    <w:p w:rsidR="001E7781" w:rsidRDefault="001E7781" w:rsidP="001E7781">
      <w:pPr>
        <w:ind w:firstLine="851"/>
        <w:jc w:val="center"/>
        <w:rPr>
          <w:b/>
          <w:sz w:val="28"/>
          <w:szCs w:val="28"/>
        </w:rPr>
      </w:pPr>
    </w:p>
    <w:p w:rsidR="005649C4" w:rsidRPr="009A0EA3" w:rsidRDefault="005649C4" w:rsidP="001E7781">
      <w:pPr>
        <w:ind w:firstLine="851"/>
        <w:jc w:val="both"/>
        <w:rPr>
          <w:sz w:val="28"/>
        </w:rPr>
      </w:pPr>
      <w:r w:rsidRPr="009A0EA3">
        <w:rPr>
          <w:sz w:val="28"/>
        </w:rPr>
        <w:t>20 февраля в Центр</w:t>
      </w:r>
      <w:r w:rsidR="00411DC2">
        <w:rPr>
          <w:sz w:val="28"/>
        </w:rPr>
        <w:t>е</w:t>
      </w:r>
      <w:r w:rsidRPr="009A0EA3">
        <w:rPr>
          <w:sz w:val="28"/>
        </w:rPr>
        <w:t xml:space="preserve"> национальной</w:t>
      </w:r>
      <w:r w:rsidR="00411DC2">
        <w:rPr>
          <w:sz w:val="28"/>
        </w:rPr>
        <w:t xml:space="preserve"> культуры провели к</w:t>
      </w:r>
      <w:r w:rsidRPr="009A0EA3">
        <w:rPr>
          <w:sz w:val="28"/>
        </w:rPr>
        <w:t>онцерт художественной самодеятельности: «День защитника Отечества». На мероприятии приняли участие участники художественной самодеятельности.</w:t>
      </w:r>
    </w:p>
    <w:p w:rsidR="005649C4" w:rsidRDefault="005649C4" w:rsidP="001E7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10 человек, зрителей – 49 человек.</w:t>
      </w:r>
    </w:p>
    <w:p w:rsidR="001E7781" w:rsidRDefault="001E7781" w:rsidP="001E7781">
      <w:pPr>
        <w:ind w:firstLine="851"/>
        <w:jc w:val="both"/>
        <w:rPr>
          <w:sz w:val="28"/>
          <w:szCs w:val="28"/>
        </w:rPr>
      </w:pPr>
    </w:p>
    <w:p w:rsidR="005649C4" w:rsidRPr="00E4189E" w:rsidRDefault="005649C4" w:rsidP="001E7781">
      <w:pPr>
        <w:ind w:firstLine="851"/>
        <w:jc w:val="both"/>
        <w:rPr>
          <w:sz w:val="28"/>
          <w:szCs w:val="28"/>
        </w:rPr>
      </w:pPr>
      <w:r w:rsidRPr="00E4189E">
        <w:rPr>
          <w:sz w:val="28"/>
          <w:szCs w:val="28"/>
        </w:rPr>
        <w:t>21 февраля в Центр</w:t>
      </w:r>
      <w:r w:rsidR="00411DC2">
        <w:rPr>
          <w:sz w:val="28"/>
          <w:szCs w:val="28"/>
        </w:rPr>
        <w:t>е</w:t>
      </w:r>
      <w:r w:rsidRPr="00E4189E">
        <w:rPr>
          <w:sz w:val="28"/>
          <w:szCs w:val="28"/>
        </w:rPr>
        <w:t xml:space="preserve"> национальной культуры прошла беседа: «</w:t>
      </w:r>
      <w:r w:rsidRPr="00E4189E">
        <w:rPr>
          <w:color w:val="000000"/>
          <w:sz w:val="28"/>
          <w:szCs w:val="28"/>
          <w:shd w:val="clear" w:color="auto" w:fill="FFFFFF"/>
        </w:rPr>
        <w:t>Знаете ли вы историю своей Родины?</w:t>
      </w:r>
      <w:r w:rsidRPr="00E4189E">
        <w:rPr>
          <w:sz w:val="28"/>
          <w:szCs w:val="28"/>
        </w:rPr>
        <w:t xml:space="preserve">». Цель беседы: </w:t>
      </w:r>
      <w:r w:rsidR="00141C8B">
        <w:rPr>
          <w:sz w:val="28"/>
          <w:szCs w:val="28"/>
        </w:rPr>
        <w:t>с</w:t>
      </w:r>
      <w:r w:rsidRPr="00E4189E">
        <w:rPr>
          <w:color w:val="333333"/>
          <w:sz w:val="28"/>
          <w:szCs w:val="28"/>
          <w:shd w:val="clear" w:color="auto" w:fill="FFFFFF"/>
        </w:rPr>
        <w:t>формировать чувство уважения к историческому прошлому своей Родины.</w:t>
      </w:r>
    </w:p>
    <w:p w:rsidR="005649C4" w:rsidRDefault="00411DC2" w:rsidP="001E7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5649C4">
        <w:rPr>
          <w:sz w:val="28"/>
          <w:szCs w:val="28"/>
        </w:rPr>
        <w:t>частников – 2 человек, зрителей – 45 человек.</w:t>
      </w:r>
    </w:p>
    <w:p w:rsidR="005649C4" w:rsidRPr="00A26448" w:rsidRDefault="005649C4" w:rsidP="001E7781">
      <w:pPr>
        <w:ind w:firstLine="851"/>
        <w:jc w:val="both"/>
        <w:rPr>
          <w:b/>
          <w:sz w:val="28"/>
          <w:szCs w:val="28"/>
        </w:rPr>
      </w:pPr>
    </w:p>
    <w:p w:rsidR="00636077" w:rsidRPr="00B67FF4" w:rsidRDefault="00636077" w:rsidP="001E7781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</w:t>
      </w:r>
      <w:r w:rsidR="00D05953">
        <w:rPr>
          <w:sz w:val="28"/>
          <w:szCs w:val="28"/>
        </w:rPr>
        <w:t xml:space="preserve">его в рамках духовно-нравственного воспитания в </w:t>
      </w:r>
      <w:r w:rsidR="005649C4">
        <w:rPr>
          <w:sz w:val="28"/>
          <w:szCs w:val="28"/>
        </w:rPr>
        <w:t>феврале</w:t>
      </w:r>
      <w:r w:rsidR="00F61A94">
        <w:rPr>
          <w:sz w:val="28"/>
          <w:szCs w:val="28"/>
        </w:rPr>
        <w:t xml:space="preserve"> </w:t>
      </w:r>
      <w:r w:rsidR="00D05953">
        <w:rPr>
          <w:sz w:val="28"/>
          <w:szCs w:val="28"/>
        </w:rPr>
        <w:t xml:space="preserve">проведено </w:t>
      </w:r>
      <w:r w:rsidR="005649C4">
        <w:rPr>
          <w:sz w:val="28"/>
          <w:szCs w:val="28"/>
        </w:rPr>
        <w:t>2</w:t>
      </w:r>
      <w:r w:rsidR="005527CD">
        <w:rPr>
          <w:sz w:val="28"/>
          <w:szCs w:val="28"/>
        </w:rPr>
        <w:t xml:space="preserve"> мероприятия</w:t>
      </w:r>
      <w:r w:rsidR="00D05953">
        <w:rPr>
          <w:sz w:val="28"/>
          <w:szCs w:val="28"/>
        </w:rPr>
        <w:t xml:space="preserve">, участников </w:t>
      </w:r>
      <w:r w:rsidR="005649C4">
        <w:rPr>
          <w:sz w:val="28"/>
          <w:szCs w:val="28"/>
        </w:rPr>
        <w:t>1</w:t>
      </w:r>
      <w:r w:rsidR="00B763C4">
        <w:rPr>
          <w:sz w:val="28"/>
          <w:szCs w:val="28"/>
        </w:rPr>
        <w:t>2</w:t>
      </w:r>
      <w:r w:rsidR="00092F9C">
        <w:rPr>
          <w:sz w:val="28"/>
          <w:szCs w:val="28"/>
        </w:rPr>
        <w:t xml:space="preserve">, присутствовало </w:t>
      </w:r>
      <w:r w:rsidR="005649C4">
        <w:rPr>
          <w:sz w:val="28"/>
          <w:szCs w:val="28"/>
        </w:rPr>
        <w:t>94</w:t>
      </w:r>
      <w:r w:rsidR="00D05953">
        <w:rPr>
          <w:sz w:val="28"/>
          <w:szCs w:val="28"/>
        </w:rPr>
        <w:t xml:space="preserve"> человек.</w:t>
      </w:r>
    </w:p>
    <w:p w:rsidR="00411DC2" w:rsidRDefault="00411DC2" w:rsidP="00A85A35">
      <w:pPr>
        <w:ind w:left="318" w:hanging="284"/>
        <w:jc w:val="center"/>
        <w:rPr>
          <w:b/>
          <w:sz w:val="28"/>
          <w:szCs w:val="28"/>
        </w:rPr>
      </w:pPr>
    </w:p>
    <w:p w:rsidR="002C7351" w:rsidRDefault="00411DC2" w:rsidP="001E7781">
      <w:pPr>
        <w:ind w:firstLine="851"/>
        <w:jc w:val="center"/>
        <w:rPr>
          <w:b/>
          <w:sz w:val="28"/>
        </w:rPr>
      </w:pPr>
      <w:r w:rsidRPr="00411DC2">
        <w:rPr>
          <w:b/>
          <w:sz w:val="32"/>
          <w:szCs w:val="28"/>
        </w:rPr>
        <w:t xml:space="preserve"> </w:t>
      </w:r>
      <w:r w:rsidRPr="00411DC2">
        <w:rPr>
          <w:b/>
          <w:sz w:val="28"/>
        </w:rPr>
        <w:t>Мероприят</w:t>
      </w:r>
      <w:r w:rsidR="00141C8B">
        <w:rPr>
          <w:b/>
          <w:sz w:val="28"/>
        </w:rPr>
        <w:t>ия по гражданско-патриотическому</w:t>
      </w:r>
      <w:r w:rsidRPr="00411DC2">
        <w:rPr>
          <w:b/>
          <w:sz w:val="28"/>
        </w:rPr>
        <w:t xml:space="preserve"> воспитанию молодежи</w:t>
      </w:r>
    </w:p>
    <w:p w:rsidR="00411DC2" w:rsidRDefault="00411DC2" w:rsidP="001E7781">
      <w:pPr>
        <w:ind w:firstLine="851"/>
        <w:jc w:val="both"/>
        <w:rPr>
          <w:sz w:val="28"/>
        </w:rPr>
      </w:pPr>
      <w:r w:rsidRPr="00E4189E">
        <w:rPr>
          <w:sz w:val="28"/>
        </w:rPr>
        <w:t xml:space="preserve">22 февраля в Центр национальной </w:t>
      </w:r>
      <w:r w:rsidR="004B5DD3" w:rsidRPr="00E4189E">
        <w:rPr>
          <w:sz w:val="28"/>
        </w:rPr>
        <w:t>культуры</w:t>
      </w:r>
      <w:r w:rsidR="004B5DD3">
        <w:rPr>
          <w:sz w:val="28"/>
        </w:rPr>
        <w:t xml:space="preserve"> </w:t>
      </w:r>
      <w:r w:rsidR="004B5DD3" w:rsidRPr="00E4189E">
        <w:rPr>
          <w:sz w:val="28"/>
        </w:rPr>
        <w:t>с</w:t>
      </w:r>
      <w:r w:rsidRPr="00E4189E">
        <w:rPr>
          <w:sz w:val="28"/>
        </w:rPr>
        <w:t xml:space="preserve"> работниками и участниками художественной самодеятельности провели литературно-музыкальн</w:t>
      </w:r>
      <w:r>
        <w:rPr>
          <w:sz w:val="28"/>
        </w:rPr>
        <w:t>ую</w:t>
      </w:r>
      <w:r w:rsidRPr="00E4189E">
        <w:rPr>
          <w:sz w:val="28"/>
        </w:rPr>
        <w:t xml:space="preserve"> композици</w:t>
      </w:r>
      <w:r>
        <w:rPr>
          <w:sz w:val="28"/>
        </w:rPr>
        <w:t>ю</w:t>
      </w:r>
      <w:r w:rsidRPr="00E4189E">
        <w:rPr>
          <w:sz w:val="28"/>
        </w:rPr>
        <w:t>, приуроченн</w:t>
      </w:r>
      <w:r>
        <w:rPr>
          <w:sz w:val="28"/>
        </w:rPr>
        <w:t>ую</w:t>
      </w:r>
      <w:r w:rsidRPr="00E4189E">
        <w:rPr>
          <w:sz w:val="28"/>
        </w:rPr>
        <w:t xml:space="preserve"> к годовщине выселения чеченцев и ингушей: «Февраль 1944»</w:t>
      </w:r>
      <w:r>
        <w:rPr>
          <w:sz w:val="28"/>
        </w:rPr>
        <w:t>.</w:t>
      </w:r>
    </w:p>
    <w:p w:rsidR="00411DC2" w:rsidRDefault="00411DC2" w:rsidP="001E7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человек, зрителей – 46 человек.</w:t>
      </w:r>
    </w:p>
    <w:p w:rsidR="00411DC2" w:rsidRDefault="00411DC2" w:rsidP="001E7781">
      <w:pPr>
        <w:ind w:left="318" w:firstLine="851"/>
        <w:jc w:val="both"/>
        <w:rPr>
          <w:b/>
          <w:sz w:val="28"/>
          <w:szCs w:val="28"/>
        </w:rPr>
      </w:pPr>
    </w:p>
    <w:p w:rsidR="00411DC2" w:rsidRPr="00B67FF4" w:rsidRDefault="00411DC2" w:rsidP="001E7781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в рамках</w:t>
      </w:r>
      <w:r w:rsidRPr="00411DC2">
        <w:rPr>
          <w:b/>
          <w:sz w:val="28"/>
        </w:rPr>
        <w:t xml:space="preserve"> </w:t>
      </w:r>
      <w:r w:rsidRPr="00411DC2">
        <w:rPr>
          <w:sz w:val="28"/>
        </w:rPr>
        <w:t>гражданско-патриотическо</w:t>
      </w:r>
      <w:r w:rsidR="00141C8B">
        <w:rPr>
          <w:sz w:val="28"/>
        </w:rPr>
        <w:t>го</w:t>
      </w:r>
      <w:r w:rsidRPr="00411DC2">
        <w:rPr>
          <w:sz w:val="28"/>
        </w:rPr>
        <w:t xml:space="preserve"> воспитани</w:t>
      </w:r>
      <w:r w:rsidR="00141C8B">
        <w:rPr>
          <w:sz w:val="28"/>
        </w:rPr>
        <w:t>я</w:t>
      </w:r>
      <w:r w:rsidRPr="00411DC2">
        <w:rPr>
          <w:sz w:val="28"/>
        </w:rPr>
        <w:t xml:space="preserve"> молодежи</w:t>
      </w:r>
      <w:r>
        <w:rPr>
          <w:sz w:val="28"/>
          <w:szCs w:val="28"/>
        </w:rPr>
        <w:t xml:space="preserve"> в феврале проведено 1 мероприятие, участников 1, присутствовало 46 человек.</w:t>
      </w:r>
    </w:p>
    <w:p w:rsidR="00B67FF4" w:rsidRDefault="00C21A7B" w:rsidP="001E7781">
      <w:pPr>
        <w:ind w:firstLine="851"/>
        <w:jc w:val="center"/>
        <w:rPr>
          <w:b/>
          <w:bCs/>
          <w:sz w:val="28"/>
          <w:szCs w:val="28"/>
        </w:rPr>
      </w:pPr>
      <w:r w:rsidRPr="00C21A7B">
        <w:rPr>
          <w:b/>
          <w:sz w:val="28"/>
          <w:szCs w:val="28"/>
        </w:rPr>
        <w:lastRenderedPageBreak/>
        <w:t xml:space="preserve">Мероприятия </w:t>
      </w:r>
      <w:r w:rsidR="004B5DD3">
        <w:rPr>
          <w:b/>
          <w:bCs/>
          <w:sz w:val="28"/>
          <w:szCs w:val="28"/>
        </w:rPr>
        <w:t>по пр</w:t>
      </w:r>
      <w:r w:rsidRPr="00C21A7B">
        <w:rPr>
          <w:b/>
          <w:bCs/>
          <w:sz w:val="28"/>
          <w:szCs w:val="28"/>
        </w:rPr>
        <w:t>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1E7781" w:rsidRDefault="001E7781" w:rsidP="001E7781">
      <w:pPr>
        <w:ind w:firstLine="851"/>
        <w:jc w:val="center"/>
        <w:rPr>
          <w:b/>
          <w:bCs/>
          <w:sz w:val="28"/>
          <w:szCs w:val="28"/>
        </w:rPr>
      </w:pPr>
    </w:p>
    <w:p w:rsidR="00081521" w:rsidRDefault="000D6EA6" w:rsidP="001E7781">
      <w:pPr>
        <w:tabs>
          <w:tab w:val="left" w:pos="2199"/>
          <w:tab w:val="left" w:pos="5220"/>
        </w:tabs>
        <w:ind w:firstLine="851"/>
        <w:rPr>
          <w:sz w:val="28"/>
          <w:szCs w:val="28"/>
        </w:rPr>
      </w:pPr>
      <w:r w:rsidRPr="005649C4">
        <w:rPr>
          <w:bCs/>
          <w:sz w:val="28"/>
          <w:szCs w:val="28"/>
        </w:rPr>
        <w:t xml:space="preserve">         </w:t>
      </w:r>
      <w:r w:rsidR="005649C4" w:rsidRPr="005649C4">
        <w:rPr>
          <w:bCs/>
          <w:sz w:val="28"/>
          <w:szCs w:val="28"/>
        </w:rPr>
        <w:t>2 февраля в Центре национальной культуры провели беседу</w:t>
      </w:r>
      <w:r w:rsidR="005649C4" w:rsidRPr="005649C4">
        <w:rPr>
          <w:sz w:val="28"/>
          <w:szCs w:val="28"/>
        </w:rPr>
        <w:t xml:space="preserve"> по профилактике </w:t>
      </w:r>
    </w:p>
    <w:p w:rsidR="00411DC2" w:rsidRPr="00411DC2" w:rsidRDefault="00411DC2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11DC2">
        <w:rPr>
          <w:sz w:val="28"/>
          <w:szCs w:val="28"/>
        </w:rPr>
        <w:t>СПИДа: «Твое здоровье!». Цель беседы: 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</w:t>
      </w:r>
    </w:p>
    <w:p w:rsidR="00411DC2" w:rsidRDefault="00411DC2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11DC2">
        <w:rPr>
          <w:sz w:val="28"/>
          <w:szCs w:val="28"/>
        </w:rPr>
        <w:t>Количество участников – 2 человек, зрителей – 42 человек.</w:t>
      </w:r>
    </w:p>
    <w:p w:rsidR="001E7781" w:rsidRPr="00411DC2" w:rsidRDefault="001E7781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411DC2" w:rsidRPr="00411DC2" w:rsidRDefault="00411DC2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1DC2">
        <w:rPr>
          <w:sz w:val="28"/>
          <w:szCs w:val="28"/>
        </w:rPr>
        <w:t>6 февраля в Центре национальной культуры с работниками и участниками художественной самодеятельности провели круглый стол: «ВИЧ – знать, чтобы жить». Обсуждались вопросы, направленные на повышение знаний о проблемах СПИДа.</w:t>
      </w:r>
    </w:p>
    <w:p w:rsidR="00411DC2" w:rsidRPr="00411DC2" w:rsidRDefault="00411DC2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11DC2">
        <w:rPr>
          <w:sz w:val="28"/>
          <w:szCs w:val="28"/>
        </w:rPr>
        <w:t>Количество участников – 1 человек, зрителей – 40 человек.</w:t>
      </w:r>
    </w:p>
    <w:p w:rsidR="00411DC2" w:rsidRPr="00411DC2" w:rsidRDefault="00411DC2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C21A7B" w:rsidRPr="00411DC2" w:rsidRDefault="00411DC2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11DC2">
        <w:rPr>
          <w:sz w:val="28"/>
          <w:szCs w:val="28"/>
        </w:rPr>
        <w:t>В рамках по профилактике и предупреждению распространения инфекций и социально-значимы</w:t>
      </w:r>
      <w:r w:rsidR="007A2BE3">
        <w:rPr>
          <w:sz w:val="28"/>
          <w:szCs w:val="28"/>
        </w:rPr>
        <w:t>х</w:t>
      </w:r>
      <w:r w:rsidRPr="00411DC2">
        <w:rPr>
          <w:sz w:val="28"/>
          <w:szCs w:val="28"/>
        </w:rPr>
        <w:t xml:space="preserve"> заболевани</w:t>
      </w:r>
      <w:r w:rsidR="007A2BE3">
        <w:rPr>
          <w:sz w:val="28"/>
          <w:szCs w:val="28"/>
        </w:rPr>
        <w:t>й,</w:t>
      </w:r>
      <w:r w:rsidRPr="00411DC2">
        <w:rPr>
          <w:sz w:val="28"/>
          <w:szCs w:val="28"/>
        </w:rPr>
        <w:t xml:space="preserve"> в феврале проведено 2 мероприятия, участников</w:t>
      </w:r>
      <w:r>
        <w:rPr>
          <w:sz w:val="28"/>
          <w:szCs w:val="28"/>
        </w:rPr>
        <w:t xml:space="preserve"> 3, зрителей – 82 человек.</w:t>
      </w:r>
    </w:p>
    <w:p w:rsidR="00411DC2" w:rsidRDefault="00411DC2" w:rsidP="001E7781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</w:p>
    <w:p w:rsidR="001E7781" w:rsidRDefault="00B70E7E" w:rsidP="001E7781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  <w:r w:rsidRPr="00B70E7E">
        <w:rPr>
          <w:b/>
          <w:sz w:val="28"/>
          <w:szCs w:val="28"/>
        </w:rPr>
        <w:t xml:space="preserve">Мероприятия по профилактике безнадзорности </w:t>
      </w:r>
    </w:p>
    <w:p w:rsidR="00B70E7E" w:rsidRPr="00B70E7E" w:rsidRDefault="00B70E7E" w:rsidP="001E7781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  <w:r w:rsidRPr="00B70E7E">
        <w:rPr>
          <w:b/>
          <w:sz w:val="28"/>
          <w:szCs w:val="28"/>
        </w:rPr>
        <w:t>и преступлений несовершеннолетних</w:t>
      </w:r>
    </w:p>
    <w:p w:rsidR="00B70E7E" w:rsidRPr="00B70E7E" w:rsidRDefault="00B70E7E" w:rsidP="001E7781">
      <w:pPr>
        <w:ind w:firstLine="851"/>
        <w:jc w:val="both"/>
        <w:rPr>
          <w:sz w:val="28"/>
          <w:szCs w:val="28"/>
        </w:rPr>
      </w:pPr>
      <w:r w:rsidRPr="00B70E7E">
        <w:rPr>
          <w:sz w:val="28"/>
          <w:szCs w:val="28"/>
        </w:rPr>
        <w:t>9 февраля в Центре национальной культуры провели беседу по профилактики безнадзорности: «Выбирай куда идти, ты на правильном пути».</w:t>
      </w:r>
    </w:p>
    <w:p w:rsidR="00B70E7E" w:rsidRDefault="00B70E7E" w:rsidP="001E7781">
      <w:pPr>
        <w:ind w:firstLine="851"/>
        <w:jc w:val="both"/>
        <w:rPr>
          <w:sz w:val="28"/>
          <w:szCs w:val="28"/>
        </w:rPr>
      </w:pPr>
      <w:r w:rsidRPr="00B70E7E">
        <w:rPr>
          <w:sz w:val="28"/>
          <w:szCs w:val="28"/>
        </w:rPr>
        <w:t>Количество участников – 1 человек, зрителей – 45 человек.</w:t>
      </w:r>
    </w:p>
    <w:p w:rsidR="001E7781" w:rsidRDefault="001E7781" w:rsidP="001E7781">
      <w:pPr>
        <w:ind w:firstLine="851"/>
        <w:jc w:val="both"/>
        <w:rPr>
          <w:sz w:val="28"/>
          <w:szCs w:val="28"/>
        </w:rPr>
      </w:pPr>
    </w:p>
    <w:p w:rsidR="00B70E7E" w:rsidRDefault="00B70E7E" w:rsidP="001E7781">
      <w:pPr>
        <w:ind w:firstLine="851"/>
        <w:jc w:val="both"/>
        <w:rPr>
          <w:color w:val="2F2F2F"/>
          <w:sz w:val="28"/>
          <w:szCs w:val="28"/>
          <w:shd w:val="clear" w:color="auto" w:fill="FFFFFF"/>
        </w:rPr>
      </w:pPr>
      <w:r w:rsidRPr="00B70E7E">
        <w:rPr>
          <w:sz w:val="28"/>
          <w:szCs w:val="28"/>
        </w:rPr>
        <w:t xml:space="preserve">26 февраля в Центре национальной культуры провели </w:t>
      </w:r>
      <w:r>
        <w:rPr>
          <w:sz w:val="28"/>
          <w:szCs w:val="28"/>
        </w:rPr>
        <w:t>к</w:t>
      </w:r>
      <w:r w:rsidRPr="00B70E7E">
        <w:rPr>
          <w:sz w:val="28"/>
          <w:szCs w:val="28"/>
        </w:rPr>
        <w:t xml:space="preserve">руглый стол: «Правовое воспитание молодежи в современных условиях». Обсуждались такие темы как: </w:t>
      </w:r>
      <w:r w:rsidR="00411DC2">
        <w:rPr>
          <w:color w:val="2F2F2F"/>
          <w:sz w:val="28"/>
          <w:szCs w:val="28"/>
          <w:shd w:val="clear" w:color="auto" w:fill="FFFFFF"/>
        </w:rPr>
        <w:t>семья и брак,</w:t>
      </w:r>
      <w:r>
        <w:rPr>
          <w:color w:val="2F2F2F"/>
          <w:sz w:val="28"/>
          <w:szCs w:val="28"/>
          <w:shd w:val="clear" w:color="auto" w:fill="FFFFFF"/>
        </w:rPr>
        <w:t xml:space="preserve"> компьютер и живое общение.</w:t>
      </w:r>
    </w:p>
    <w:p w:rsidR="00411DC2" w:rsidRDefault="00411DC2" w:rsidP="001E7781">
      <w:pPr>
        <w:ind w:firstLine="851"/>
        <w:jc w:val="both"/>
        <w:rPr>
          <w:sz w:val="28"/>
          <w:szCs w:val="28"/>
        </w:rPr>
      </w:pPr>
      <w:r w:rsidRPr="00B70E7E">
        <w:rPr>
          <w:sz w:val="28"/>
          <w:szCs w:val="28"/>
        </w:rPr>
        <w:t>Количество участников – 1 человек, зрителей – 4</w:t>
      </w:r>
      <w:r>
        <w:rPr>
          <w:sz w:val="28"/>
          <w:szCs w:val="28"/>
        </w:rPr>
        <w:t>6</w:t>
      </w:r>
      <w:r w:rsidRPr="00B70E7E">
        <w:rPr>
          <w:sz w:val="28"/>
          <w:szCs w:val="28"/>
        </w:rPr>
        <w:t xml:space="preserve"> человек.</w:t>
      </w:r>
    </w:p>
    <w:p w:rsidR="00411DC2" w:rsidRDefault="00411DC2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B70E7E" w:rsidRDefault="00B70E7E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 профилактике </w:t>
      </w:r>
      <w:r w:rsidRPr="00B70E7E">
        <w:rPr>
          <w:sz w:val="28"/>
          <w:szCs w:val="28"/>
        </w:rPr>
        <w:t>безнадзорности и преступлений несовершеннолетних</w:t>
      </w:r>
      <w:r>
        <w:rPr>
          <w:sz w:val="28"/>
          <w:szCs w:val="28"/>
        </w:rPr>
        <w:t xml:space="preserve"> </w:t>
      </w:r>
      <w:r w:rsidR="001E7781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феврале проведено 2 </w:t>
      </w:r>
      <w:r w:rsidRPr="00081521">
        <w:rPr>
          <w:bCs/>
          <w:sz w:val="28"/>
          <w:szCs w:val="28"/>
        </w:rPr>
        <w:t xml:space="preserve">мероприятия, участников </w:t>
      </w:r>
      <w:r w:rsidR="00411DC2">
        <w:rPr>
          <w:bCs/>
          <w:sz w:val="28"/>
          <w:szCs w:val="28"/>
        </w:rPr>
        <w:t>2</w:t>
      </w:r>
      <w:r w:rsidRPr="00081521">
        <w:rPr>
          <w:bCs/>
          <w:sz w:val="28"/>
          <w:szCs w:val="28"/>
        </w:rPr>
        <w:t xml:space="preserve">, присутствовало </w:t>
      </w:r>
      <w:r w:rsidR="00411DC2">
        <w:rPr>
          <w:bCs/>
          <w:sz w:val="28"/>
          <w:szCs w:val="28"/>
        </w:rPr>
        <w:t>91</w:t>
      </w:r>
      <w:r w:rsidRPr="00081521">
        <w:rPr>
          <w:bCs/>
          <w:sz w:val="28"/>
          <w:szCs w:val="28"/>
        </w:rPr>
        <w:t xml:space="preserve"> человек.</w:t>
      </w:r>
    </w:p>
    <w:p w:rsidR="00B70E7E" w:rsidRDefault="00B70E7E" w:rsidP="00B70E7E">
      <w:pPr>
        <w:tabs>
          <w:tab w:val="left" w:pos="360"/>
        </w:tabs>
        <w:jc w:val="both"/>
        <w:rPr>
          <w:sz w:val="28"/>
          <w:szCs w:val="28"/>
        </w:rPr>
      </w:pPr>
    </w:p>
    <w:p w:rsidR="001E7781" w:rsidRDefault="001E7781" w:rsidP="00B70E7E">
      <w:pPr>
        <w:tabs>
          <w:tab w:val="left" w:pos="360"/>
        </w:tabs>
        <w:jc w:val="both"/>
        <w:rPr>
          <w:sz w:val="28"/>
          <w:szCs w:val="28"/>
        </w:rPr>
      </w:pPr>
    </w:p>
    <w:p w:rsidR="001E7781" w:rsidRDefault="00F61A94" w:rsidP="001E7781">
      <w:pPr>
        <w:ind w:firstLine="851"/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>Мероприятия по профилактике наркомании</w:t>
      </w:r>
    </w:p>
    <w:p w:rsidR="00F61A94" w:rsidRDefault="00F61A94" w:rsidP="001E7781">
      <w:pPr>
        <w:ind w:firstLine="851"/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 xml:space="preserve"> и незаконного оборота наркотиков</w:t>
      </w:r>
    </w:p>
    <w:p w:rsidR="001E7781" w:rsidRDefault="001E7781" w:rsidP="001E7781">
      <w:pPr>
        <w:ind w:firstLine="851"/>
        <w:jc w:val="center"/>
        <w:rPr>
          <w:b/>
          <w:sz w:val="28"/>
          <w:szCs w:val="28"/>
        </w:rPr>
      </w:pPr>
    </w:p>
    <w:p w:rsidR="002C7351" w:rsidRPr="00B70E7E" w:rsidRDefault="00081521" w:rsidP="001E7781">
      <w:pPr>
        <w:ind w:firstLine="851"/>
        <w:rPr>
          <w:sz w:val="28"/>
          <w:szCs w:val="28"/>
        </w:rPr>
      </w:pPr>
      <w:r w:rsidRPr="00B70E7E">
        <w:rPr>
          <w:sz w:val="28"/>
          <w:szCs w:val="28"/>
        </w:rPr>
        <w:t>15 февраля для работников и участников художественной самодеятельности в Центре национальной культуры провели беседу «Наркотик – мой ад».</w:t>
      </w:r>
      <w:r w:rsidRPr="00B70E7E">
        <w:rPr>
          <w:sz w:val="28"/>
          <w:szCs w:val="28"/>
          <w:shd w:val="clear" w:color="auto" w:fill="FFFFFF"/>
        </w:rPr>
        <w:t xml:space="preserve"> </w:t>
      </w:r>
      <w:r w:rsidR="00B70E7E" w:rsidRPr="00B70E7E">
        <w:rPr>
          <w:sz w:val="28"/>
          <w:szCs w:val="28"/>
          <w:shd w:val="clear" w:color="auto" w:fill="FFFFFF"/>
        </w:rPr>
        <w:t xml:space="preserve">В беседе </w:t>
      </w:r>
      <w:r w:rsidRPr="00B70E7E">
        <w:rPr>
          <w:sz w:val="28"/>
          <w:szCs w:val="28"/>
          <w:shd w:val="clear" w:color="auto" w:fill="FFFFFF"/>
        </w:rPr>
        <w:t>было рассказано о вреде наркотиков, о последствиях их применени</w:t>
      </w:r>
      <w:r w:rsidR="007A2BE3">
        <w:rPr>
          <w:sz w:val="28"/>
          <w:szCs w:val="28"/>
          <w:shd w:val="clear" w:color="auto" w:fill="FFFFFF"/>
        </w:rPr>
        <w:t>й</w:t>
      </w:r>
      <w:r w:rsidRPr="00B70E7E">
        <w:rPr>
          <w:sz w:val="28"/>
          <w:szCs w:val="28"/>
          <w:shd w:val="clear" w:color="auto" w:fill="FFFFFF"/>
        </w:rPr>
        <w:t>.</w:t>
      </w:r>
    </w:p>
    <w:p w:rsidR="00B70E7E" w:rsidRDefault="00B70E7E" w:rsidP="001E7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человек, зрителей – 48 человек.</w:t>
      </w:r>
    </w:p>
    <w:p w:rsidR="00203E9F" w:rsidRDefault="00203E9F" w:rsidP="001E7781">
      <w:pPr>
        <w:tabs>
          <w:tab w:val="left" w:pos="465"/>
        </w:tabs>
        <w:ind w:firstLine="851"/>
        <w:jc w:val="both"/>
        <w:rPr>
          <w:sz w:val="28"/>
          <w:szCs w:val="28"/>
        </w:rPr>
      </w:pPr>
    </w:p>
    <w:p w:rsidR="00203E9F" w:rsidRDefault="00203E9F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 наркомании и незаконного оборота наркотиков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B70E7E">
        <w:rPr>
          <w:bCs/>
          <w:sz w:val="28"/>
          <w:szCs w:val="28"/>
        </w:rPr>
        <w:t>феврале</w:t>
      </w:r>
      <w:r>
        <w:rPr>
          <w:bCs/>
          <w:sz w:val="28"/>
          <w:szCs w:val="28"/>
        </w:rPr>
        <w:t xml:space="preserve"> проведено </w:t>
      </w:r>
      <w:r w:rsidR="00B70E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мероприяти</w:t>
      </w:r>
      <w:r w:rsidR="00B70E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, участников</w:t>
      </w:r>
      <w:r w:rsidR="002C7351">
        <w:rPr>
          <w:bCs/>
          <w:sz w:val="28"/>
          <w:szCs w:val="28"/>
        </w:rPr>
        <w:t xml:space="preserve"> </w:t>
      </w:r>
      <w:r w:rsidR="00B70E7E">
        <w:rPr>
          <w:bCs/>
          <w:sz w:val="28"/>
          <w:szCs w:val="28"/>
        </w:rPr>
        <w:t>1</w:t>
      </w:r>
      <w:r w:rsidR="002C7351">
        <w:rPr>
          <w:bCs/>
          <w:sz w:val="28"/>
          <w:szCs w:val="28"/>
        </w:rPr>
        <w:t xml:space="preserve">, присутствовало </w:t>
      </w:r>
      <w:r w:rsidR="00B70E7E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 xml:space="preserve"> человек.</w:t>
      </w:r>
    </w:p>
    <w:p w:rsidR="007845FE" w:rsidRDefault="002C7351" w:rsidP="007845FE">
      <w:pPr>
        <w:jc w:val="center"/>
        <w:rPr>
          <w:b/>
          <w:sz w:val="28"/>
        </w:rPr>
      </w:pPr>
      <w:r w:rsidRPr="002C7351">
        <w:rPr>
          <w:b/>
          <w:sz w:val="28"/>
        </w:rPr>
        <w:lastRenderedPageBreak/>
        <w:t>Мероприятия по профилактике экстремизма и терроризма</w:t>
      </w:r>
    </w:p>
    <w:p w:rsidR="001E7781" w:rsidRPr="002C7351" w:rsidRDefault="001E7781" w:rsidP="007845FE">
      <w:pPr>
        <w:jc w:val="center"/>
        <w:rPr>
          <w:b/>
          <w:sz w:val="28"/>
        </w:rPr>
      </w:pPr>
    </w:p>
    <w:p w:rsidR="00B70E7E" w:rsidRPr="009A0EA3" w:rsidRDefault="00B70E7E" w:rsidP="001E7781">
      <w:pPr>
        <w:ind w:firstLine="851"/>
        <w:jc w:val="both"/>
        <w:rPr>
          <w:sz w:val="28"/>
          <w:szCs w:val="28"/>
        </w:rPr>
      </w:pPr>
      <w:r w:rsidRPr="009A0EA3">
        <w:rPr>
          <w:sz w:val="28"/>
          <w:szCs w:val="28"/>
        </w:rPr>
        <w:t>19 февраля в МБУ «Центр национальной культуры» г. Грозного</w:t>
      </w:r>
      <w:r>
        <w:rPr>
          <w:sz w:val="28"/>
          <w:szCs w:val="28"/>
        </w:rPr>
        <w:t xml:space="preserve"> с участниками художественной самодеятельности </w:t>
      </w:r>
      <w:r w:rsidRPr="009A0EA3">
        <w:rPr>
          <w:sz w:val="28"/>
          <w:szCs w:val="28"/>
        </w:rPr>
        <w:t>провели круглый стол: «Экстремизм как форма девиантного поведения несовершеннолетних». На мероприяти</w:t>
      </w:r>
      <w:r w:rsidR="007A2BE3">
        <w:rPr>
          <w:sz w:val="28"/>
          <w:szCs w:val="28"/>
        </w:rPr>
        <w:t>и</w:t>
      </w:r>
      <w:r w:rsidRPr="009A0EA3">
        <w:rPr>
          <w:sz w:val="28"/>
          <w:szCs w:val="28"/>
        </w:rPr>
        <w:t xml:space="preserve"> принял участие инспектор штаба МВД по ЧР, майор внутренней службы Ансаров Али Исаевич.</w:t>
      </w:r>
    </w:p>
    <w:p w:rsidR="00B70E7E" w:rsidRDefault="00B70E7E" w:rsidP="001E7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– 2 человек, зрителей – 47 человек.</w:t>
      </w:r>
    </w:p>
    <w:p w:rsidR="000D6EA6" w:rsidRDefault="000D6EA6" w:rsidP="001E7781">
      <w:pPr>
        <w:ind w:firstLine="851"/>
        <w:rPr>
          <w:sz w:val="28"/>
          <w:szCs w:val="28"/>
        </w:rPr>
      </w:pPr>
    </w:p>
    <w:p w:rsidR="002C7351" w:rsidRDefault="002C7351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2C7351">
        <w:rPr>
          <w:sz w:val="28"/>
        </w:rPr>
        <w:t>экстремизма и терроризма</w:t>
      </w:r>
      <w:r w:rsidRPr="00203E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B70E7E">
        <w:rPr>
          <w:bCs/>
          <w:sz w:val="28"/>
          <w:szCs w:val="28"/>
        </w:rPr>
        <w:t>феврале</w:t>
      </w:r>
      <w:r>
        <w:rPr>
          <w:bCs/>
          <w:sz w:val="28"/>
          <w:szCs w:val="28"/>
        </w:rPr>
        <w:t xml:space="preserve"> проведено </w:t>
      </w:r>
      <w:r w:rsidR="00B70E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мероприяти</w:t>
      </w:r>
      <w:r w:rsidR="00B70E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, участников</w:t>
      </w:r>
      <w:r w:rsidR="00B70E7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, присутствовало </w:t>
      </w:r>
      <w:r w:rsidR="00B70E7E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человек.</w:t>
      </w:r>
    </w:p>
    <w:p w:rsidR="00303171" w:rsidRDefault="00303171" w:rsidP="00B70E7E">
      <w:pPr>
        <w:rPr>
          <w:b/>
          <w:sz w:val="28"/>
          <w:szCs w:val="28"/>
        </w:rPr>
      </w:pPr>
    </w:p>
    <w:p w:rsidR="007845FE" w:rsidRDefault="007845FE" w:rsidP="007845FE">
      <w:pPr>
        <w:jc w:val="center"/>
        <w:rPr>
          <w:b/>
          <w:sz w:val="28"/>
          <w:szCs w:val="28"/>
        </w:rPr>
      </w:pPr>
      <w:r w:rsidRPr="00EA343D">
        <w:rPr>
          <w:b/>
          <w:sz w:val="28"/>
          <w:szCs w:val="28"/>
        </w:rPr>
        <w:t>Внеплановые мероприятия</w:t>
      </w:r>
    </w:p>
    <w:p w:rsidR="001E7781" w:rsidRPr="00EA343D" w:rsidRDefault="001E7781" w:rsidP="007845FE">
      <w:pPr>
        <w:jc w:val="center"/>
        <w:rPr>
          <w:b/>
          <w:sz w:val="28"/>
          <w:szCs w:val="28"/>
        </w:rPr>
      </w:pPr>
    </w:p>
    <w:p w:rsidR="00B70E7E" w:rsidRDefault="00B70E7E" w:rsidP="001E77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8 февраля в Цветочном парке прошел зимний фестиваль городской среды «Грозный, выходи гулять!». На мероприятии приняли участие солисты и участники художественной самодеятельности ЦНК.</w:t>
      </w:r>
    </w:p>
    <w:p w:rsidR="00B70E7E" w:rsidRDefault="00B70E7E" w:rsidP="001E77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Количество участников 10, количество зрителей 40.</w:t>
      </w:r>
    </w:p>
    <w:p w:rsidR="00203E9F" w:rsidRDefault="00203E9F" w:rsidP="001E7781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203E9F" w:rsidRPr="00203E9F" w:rsidRDefault="00203E9F" w:rsidP="001E7781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0E7E">
        <w:rPr>
          <w:sz w:val="28"/>
          <w:szCs w:val="28"/>
        </w:rPr>
        <w:t>феврале</w:t>
      </w:r>
      <w:r w:rsidR="000D6EA6">
        <w:rPr>
          <w:sz w:val="28"/>
          <w:szCs w:val="28"/>
        </w:rPr>
        <w:t xml:space="preserve"> </w:t>
      </w:r>
      <w:r w:rsidR="00303171">
        <w:rPr>
          <w:sz w:val="28"/>
          <w:szCs w:val="28"/>
        </w:rPr>
        <w:t>проведено</w:t>
      </w:r>
      <w:r w:rsidR="00B763C4">
        <w:rPr>
          <w:sz w:val="28"/>
          <w:szCs w:val="28"/>
        </w:rPr>
        <w:t xml:space="preserve"> </w:t>
      </w:r>
      <w:r w:rsidR="00B70E7E">
        <w:rPr>
          <w:sz w:val="28"/>
          <w:szCs w:val="28"/>
        </w:rPr>
        <w:t>1</w:t>
      </w:r>
      <w:r>
        <w:rPr>
          <w:sz w:val="28"/>
          <w:szCs w:val="28"/>
        </w:rPr>
        <w:t xml:space="preserve"> внепланов</w:t>
      </w:r>
      <w:r w:rsidR="00B70E7E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B70E7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участников </w:t>
      </w:r>
      <w:r w:rsidR="00B70E7E">
        <w:rPr>
          <w:bCs/>
          <w:sz w:val="28"/>
          <w:szCs w:val="28"/>
        </w:rPr>
        <w:t>1</w:t>
      </w:r>
      <w:r w:rsidR="001D291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, присутствовало </w:t>
      </w:r>
      <w:r w:rsidR="00B763C4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человек.</w:t>
      </w:r>
    </w:p>
    <w:p w:rsidR="00D05953" w:rsidRPr="00AB41BF" w:rsidRDefault="00D05953" w:rsidP="001E7781">
      <w:pPr>
        <w:tabs>
          <w:tab w:val="left" w:pos="195"/>
          <w:tab w:val="left" w:pos="4020"/>
        </w:tabs>
        <w:spacing w:line="276" w:lineRule="auto"/>
        <w:ind w:firstLine="851"/>
        <w:rPr>
          <w:sz w:val="28"/>
          <w:szCs w:val="28"/>
        </w:rPr>
      </w:pPr>
    </w:p>
    <w:p w:rsidR="00150D63" w:rsidRDefault="004F017A" w:rsidP="001E7781">
      <w:pPr>
        <w:ind w:firstLine="851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За текущий месяц проведено </w:t>
      </w:r>
      <w:r w:rsidR="000D6EA6">
        <w:rPr>
          <w:sz w:val="28"/>
          <w:szCs w:val="28"/>
        </w:rPr>
        <w:t>1</w:t>
      </w:r>
      <w:r w:rsidR="00B70E7E">
        <w:rPr>
          <w:sz w:val="28"/>
          <w:szCs w:val="28"/>
        </w:rPr>
        <w:t>0</w:t>
      </w:r>
      <w:r w:rsidR="00203E9F">
        <w:rPr>
          <w:sz w:val="28"/>
          <w:szCs w:val="28"/>
        </w:rPr>
        <w:t xml:space="preserve"> </w:t>
      </w:r>
      <w:r w:rsidRPr="0040730B">
        <w:rPr>
          <w:sz w:val="28"/>
          <w:szCs w:val="28"/>
        </w:rPr>
        <w:t>меропри</w:t>
      </w:r>
      <w:r w:rsidR="007D0038">
        <w:rPr>
          <w:sz w:val="28"/>
          <w:szCs w:val="28"/>
        </w:rPr>
        <w:t xml:space="preserve">ятий, </w:t>
      </w:r>
      <w:r w:rsidR="0067335C">
        <w:rPr>
          <w:sz w:val="28"/>
          <w:szCs w:val="16"/>
        </w:rPr>
        <w:t xml:space="preserve">участников </w:t>
      </w:r>
      <w:r w:rsidR="00B70E7E">
        <w:rPr>
          <w:sz w:val="28"/>
          <w:szCs w:val="16"/>
        </w:rPr>
        <w:t>31</w:t>
      </w:r>
      <w:r w:rsidR="00DE7BE9">
        <w:rPr>
          <w:sz w:val="28"/>
          <w:szCs w:val="16"/>
        </w:rPr>
        <w:t xml:space="preserve">, </w:t>
      </w:r>
      <w:r w:rsidR="00FB10DE">
        <w:rPr>
          <w:sz w:val="28"/>
          <w:szCs w:val="16"/>
        </w:rPr>
        <w:t>при</w:t>
      </w:r>
      <w:r w:rsidR="00DE7BE9">
        <w:rPr>
          <w:sz w:val="28"/>
          <w:szCs w:val="16"/>
        </w:rPr>
        <w:t xml:space="preserve">сутствовало </w:t>
      </w:r>
      <w:r w:rsidR="00B70E7E">
        <w:rPr>
          <w:sz w:val="28"/>
          <w:szCs w:val="16"/>
        </w:rPr>
        <w:t xml:space="preserve">448 </w:t>
      </w:r>
      <w:r w:rsidR="00150D63">
        <w:rPr>
          <w:sz w:val="28"/>
          <w:szCs w:val="16"/>
        </w:rPr>
        <w:t>человек.</w:t>
      </w:r>
    </w:p>
    <w:p w:rsidR="009A101C" w:rsidRDefault="009A101C" w:rsidP="001E7781">
      <w:pPr>
        <w:ind w:firstLine="851"/>
        <w:jc w:val="both"/>
        <w:rPr>
          <w:sz w:val="28"/>
          <w:szCs w:val="16"/>
        </w:rPr>
      </w:pPr>
    </w:p>
    <w:p w:rsidR="009A101C" w:rsidRDefault="000D6EA6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>7</w:t>
      </w:r>
      <w:r w:rsidR="009A101C">
        <w:rPr>
          <w:sz w:val="28"/>
          <w:szCs w:val="16"/>
        </w:rPr>
        <w:t xml:space="preserve"> клубных формирований 153 участника.</w:t>
      </w:r>
    </w:p>
    <w:p w:rsidR="009A101C" w:rsidRDefault="009A101C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 – 30 чел.</w:t>
      </w:r>
    </w:p>
    <w:p w:rsidR="009A101C" w:rsidRDefault="009A101C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Вокально – инструментальный – 28 чел.</w:t>
      </w:r>
    </w:p>
    <w:p w:rsidR="009A101C" w:rsidRDefault="009A101C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Религиозное пение – </w:t>
      </w:r>
      <w:r w:rsidR="000D6EA6">
        <w:rPr>
          <w:sz w:val="28"/>
          <w:szCs w:val="16"/>
        </w:rPr>
        <w:t>30</w:t>
      </w:r>
      <w:r>
        <w:rPr>
          <w:sz w:val="28"/>
          <w:szCs w:val="16"/>
        </w:rPr>
        <w:t xml:space="preserve"> чел.</w:t>
      </w:r>
    </w:p>
    <w:p w:rsidR="009A101C" w:rsidRDefault="000D6EA6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>Хоровой –30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>Национальная гармошка –10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>Дечиг пондар – 10</w:t>
      </w:r>
      <w:r w:rsidR="009A101C">
        <w:rPr>
          <w:sz w:val="28"/>
          <w:szCs w:val="16"/>
        </w:rPr>
        <w:t xml:space="preserve"> чел.</w:t>
      </w:r>
    </w:p>
    <w:p w:rsidR="000D6EA6" w:rsidRDefault="000D6EA6" w:rsidP="001E7781">
      <w:pPr>
        <w:jc w:val="both"/>
        <w:rPr>
          <w:sz w:val="28"/>
          <w:szCs w:val="16"/>
        </w:rPr>
      </w:pPr>
      <w:r>
        <w:rPr>
          <w:sz w:val="28"/>
          <w:szCs w:val="16"/>
        </w:rPr>
        <w:t>Декоративно - прикладное искусство – 15 чел.</w:t>
      </w:r>
    </w:p>
    <w:p w:rsidR="00BD68AC" w:rsidRDefault="00BD68AC" w:rsidP="00EE1F83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387"/>
        <w:gridCol w:w="2387"/>
        <w:gridCol w:w="2387"/>
      </w:tblGrid>
      <w:tr w:rsidR="00DF531B" w:rsidRPr="00DF531B" w:rsidTr="001E7781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 w:rsidRPr="00DF531B">
              <w:t>Наименование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 w:rsidRPr="00DF531B"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 w:rsidRPr="00DF531B"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 w:rsidRPr="00DF531B">
              <w:t>Количество зрителей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bookmarkStart w:id="0" w:name="_GoBack" w:colFirst="1" w:colLast="3"/>
            <w:r w:rsidRPr="00DF531B">
              <w:t>Духовно-нравственное </w:t>
            </w:r>
          </w:p>
          <w:p w:rsidR="00DF531B" w:rsidRPr="00DF531B" w:rsidRDefault="00DF531B" w:rsidP="00DF531B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</w:rPr>
              <w:t>​</w:t>
            </w:r>
            <w:r w:rsidRPr="00DF531B">
              <w:t>воспитание​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94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Патриотическое воспитание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46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здорового образа жизни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1E778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1E7781">
            <w:pPr>
              <w:spacing w:before="100" w:beforeAutospacing="1"/>
              <w:jc w:val="center"/>
            </w:pPr>
            <w:r>
              <w:t>8</w:t>
            </w:r>
            <w:r w:rsidR="004B5DD3">
              <w:t>2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наркомании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48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правонарушений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91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терроризма и экстремизма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1E778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47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Внеплановые мероприятия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1E7781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lastRenderedPageBreak/>
              <w:t>ИТОГО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9F2D41" w:rsidP="001E7781">
            <w:pPr>
              <w:spacing w:before="100" w:beforeAutospacing="1"/>
              <w:jc w:val="center"/>
            </w:pPr>
            <w:r>
              <w:t>1</w:t>
            </w:r>
            <w:r w:rsidR="004B5DD3"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4B5DD3" w:rsidP="001E7781">
            <w:pPr>
              <w:spacing w:before="100" w:beforeAutospacing="1"/>
              <w:jc w:val="center"/>
            </w:pPr>
            <w:r>
              <w:t>448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  <w:i/>
                <w:iCs/>
              </w:rPr>
              <w:t>​</w:t>
            </w:r>
            <w:r w:rsidRPr="00DF531B">
              <w:rPr>
                <w:rFonts w:ascii="Verdana" w:hAnsi="Verdana"/>
                <w:i/>
                <w:iCs/>
              </w:rPr>
              <w:t>К</w:t>
            </w:r>
            <w:r w:rsidRPr="00DF531B">
              <w:rPr>
                <w:i/>
                <w:iCs/>
              </w:rPr>
              <w:t>онкурс</w:t>
            </w:r>
            <w:r>
              <w:rPr>
                <w:rFonts w:ascii="Verdana" w:hAnsi="Verdana" w:cs="Verdana"/>
                <w:i/>
                <w:iCs/>
              </w:rPr>
              <w:t>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1E7781">
            <w:pPr>
              <w:spacing w:before="100" w:beforeAutospacing="1"/>
            </w:pPr>
            <w:r>
              <w:rPr>
                <w:i/>
                <w:iCs/>
              </w:rPr>
              <w:t xml:space="preserve">Участие </w:t>
            </w:r>
            <w:r w:rsidRPr="00DF531B">
              <w:rPr>
                <w:i/>
                <w:iCs/>
              </w:rPr>
              <w:t>в Республиканских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1E7781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1E7781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1E7781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DF531B" w:rsidTr="001E7781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1E7781">
            <w:pPr>
              <w:spacing w:before="100" w:beforeAutospacing="1"/>
            </w:pPr>
            <w:r w:rsidRPr="00DF531B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1E7781">
            <w:pPr>
              <w:spacing w:before="100" w:beforeAutospacing="1"/>
              <w:jc w:val="center"/>
            </w:pPr>
            <w:r>
              <w:t>-</w:t>
            </w:r>
          </w:p>
        </w:tc>
      </w:tr>
      <w:bookmarkEnd w:id="0"/>
    </w:tbl>
    <w:p w:rsidR="004B5DD3" w:rsidRDefault="004B5DD3" w:rsidP="00EE1F83">
      <w:pPr>
        <w:rPr>
          <w:szCs w:val="28"/>
        </w:rPr>
      </w:pPr>
    </w:p>
    <w:p w:rsidR="004B5DD3" w:rsidRDefault="004B5DD3" w:rsidP="00EE1F83">
      <w:pPr>
        <w:rPr>
          <w:szCs w:val="28"/>
        </w:rPr>
      </w:pPr>
    </w:p>
    <w:p w:rsidR="004B5DD3" w:rsidRDefault="004B5DD3" w:rsidP="00EE1F83">
      <w:pPr>
        <w:rPr>
          <w:szCs w:val="28"/>
        </w:rPr>
      </w:pPr>
    </w:p>
    <w:p w:rsidR="001E7781" w:rsidRPr="001E7781" w:rsidRDefault="001E7781" w:rsidP="001E7781">
      <w:pPr>
        <w:rPr>
          <w:sz w:val="28"/>
          <w:szCs w:val="28"/>
        </w:rPr>
      </w:pPr>
      <w:r w:rsidRPr="001E7781">
        <w:rPr>
          <w:sz w:val="28"/>
          <w:szCs w:val="28"/>
        </w:rPr>
        <w:t xml:space="preserve">Директор                                             </w:t>
      </w:r>
      <w:r>
        <w:rPr>
          <w:sz w:val="28"/>
          <w:szCs w:val="28"/>
        </w:rPr>
        <w:t xml:space="preserve"> </w:t>
      </w:r>
      <w:r w:rsidRPr="001E7781">
        <w:rPr>
          <w:sz w:val="28"/>
          <w:szCs w:val="28"/>
        </w:rPr>
        <w:t xml:space="preserve">                                                              Мацаев В.Л.</w:t>
      </w:r>
    </w:p>
    <w:sectPr w:rsidR="001E7781" w:rsidRPr="001E7781" w:rsidSect="001E7781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76" w:rsidRDefault="00686D76" w:rsidP="002D4709">
      <w:r>
        <w:separator/>
      </w:r>
    </w:p>
  </w:endnote>
  <w:endnote w:type="continuationSeparator" w:id="0">
    <w:p w:rsidR="00686D76" w:rsidRDefault="00686D76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76" w:rsidRDefault="00686D76" w:rsidP="002D4709">
      <w:r>
        <w:separator/>
      </w:r>
    </w:p>
  </w:footnote>
  <w:footnote w:type="continuationSeparator" w:id="0">
    <w:p w:rsidR="00686D76" w:rsidRDefault="00686D76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320F"/>
    <w:rsid w:val="0000376B"/>
    <w:rsid w:val="00012DD6"/>
    <w:rsid w:val="00016554"/>
    <w:rsid w:val="0002138C"/>
    <w:rsid w:val="000236F4"/>
    <w:rsid w:val="000301D9"/>
    <w:rsid w:val="000314F6"/>
    <w:rsid w:val="0003677D"/>
    <w:rsid w:val="00042B91"/>
    <w:rsid w:val="0004601F"/>
    <w:rsid w:val="000528DE"/>
    <w:rsid w:val="000567ED"/>
    <w:rsid w:val="0005799B"/>
    <w:rsid w:val="000618AB"/>
    <w:rsid w:val="00066BAD"/>
    <w:rsid w:val="00067722"/>
    <w:rsid w:val="000722C3"/>
    <w:rsid w:val="00073DD0"/>
    <w:rsid w:val="000800E1"/>
    <w:rsid w:val="00080301"/>
    <w:rsid w:val="00081521"/>
    <w:rsid w:val="000835E3"/>
    <w:rsid w:val="00084CCF"/>
    <w:rsid w:val="00090E1A"/>
    <w:rsid w:val="00091E42"/>
    <w:rsid w:val="00092DD3"/>
    <w:rsid w:val="00092F9C"/>
    <w:rsid w:val="000A2B42"/>
    <w:rsid w:val="000A5E5E"/>
    <w:rsid w:val="000C4142"/>
    <w:rsid w:val="000C4DC4"/>
    <w:rsid w:val="000D0196"/>
    <w:rsid w:val="000D0C7A"/>
    <w:rsid w:val="000D127A"/>
    <w:rsid w:val="000D63A9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41C8B"/>
    <w:rsid w:val="00145594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D85"/>
    <w:rsid w:val="00196F4B"/>
    <w:rsid w:val="001A0596"/>
    <w:rsid w:val="001B313A"/>
    <w:rsid w:val="001C414E"/>
    <w:rsid w:val="001C4EC0"/>
    <w:rsid w:val="001C5E10"/>
    <w:rsid w:val="001D14C5"/>
    <w:rsid w:val="001D19E2"/>
    <w:rsid w:val="001D2917"/>
    <w:rsid w:val="001D6FEB"/>
    <w:rsid w:val="001E158A"/>
    <w:rsid w:val="001E2785"/>
    <w:rsid w:val="001E5C5C"/>
    <w:rsid w:val="001E6659"/>
    <w:rsid w:val="001E6BF6"/>
    <w:rsid w:val="001E7781"/>
    <w:rsid w:val="001F2FEA"/>
    <w:rsid w:val="00201B1D"/>
    <w:rsid w:val="00203E9F"/>
    <w:rsid w:val="002046F0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5BFD"/>
    <w:rsid w:val="002B11A6"/>
    <w:rsid w:val="002B250B"/>
    <w:rsid w:val="002B5BCC"/>
    <w:rsid w:val="002B7EAA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63AA6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3C3E"/>
    <w:rsid w:val="003C528C"/>
    <w:rsid w:val="003D24C9"/>
    <w:rsid w:val="003D563F"/>
    <w:rsid w:val="003D7A32"/>
    <w:rsid w:val="003E2822"/>
    <w:rsid w:val="003E3AE5"/>
    <w:rsid w:val="003F2D63"/>
    <w:rsid w:val="003F6317"/>
    <w:rsid w:val="00403F1E"/>
    <w:rsid w:val="00406CC0"/>
    <w:rsid w:val="0040730B"/>
    <w:rsid w:val="00411DC2"/>
    <w:rsid w:val="004135F0"/>
    <w:rsid w:val="004136C7"/>
    <w:rsid w:val="00414092"/>
    <w:rsid w:val="004177FB"/>
    <w:rsid w:val="00444602"/>
    <w:rsid w:val="00461B74"/>
    <w:rsid w:val="00463FAA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DD3"/>
    <w:rsid w:val="004B5FE7"/>
    <w:rsid w:val="004C497F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10E91"/>
    <w:rsid w:val="00513E24"/>
    <w:rsid w:val="00521BC5"/>
    <w:rsid w:val="0052253D"/>
    <w:rsid w:val="005265D7"/>
    <w:rsid w:val="005319F6"/>
    <w:rsid w:val="005362BF"/>
    <w:rsid w:val="005454C2"/>
    <w:rsid w:val="005455A2"/>
    <w:rsid w:val="005527CD"/>
    <w:rsid w:val="0055476F"/>
    <w:rsid w:val="005572FA"/>
    <w:rsid w:val="0056062C"/>
    <w:rsid w:val="00561AF4"/>
    <w:rsid w:val="005649C4"/>
    <w:rsid w:val="00564EA7"/>
    <w:rsid w:val="00567712"/>
    <w:rsid w:val="005707AF"/>
    <w:rsid w:val="00572C8C"/>
    <w:rsid w:val="00573F95"/>
    <w:rsid w:val="00574FB2"/>
    <w:rsid w:val="00582236"/>
    <w:rsid w:val="005942F2"/>
    <w:rsid w:val="00595FB5"/>
    <w:rsid w:val="005A1FD8"/>
    <w:rsid w:val="005A73E4"/>
    <w:rsid w:val="005A7F59"/>
    <w:rsid w:val="005B40EB"/>
    <w:rsid w:val="005B4D8D"/>
    <w:rsid w:val="005D1B38"/>
    <w:rsid w:val="005D4468"/>
    <w:rsid w:val="005E0778"/>
    <w:rsid w:val="005E1F86"/>
    <w:rsid w:val="005E658D"/>
    <w:rsid w:val="005F22C4"/>
    <w:rsid w:val="006009B7"/>
    <w:rsid w:val="0060357C"/>
    <w:rsid w:val="00604A43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6D76"/>
    <w:rsid w:val="006A1DE2"/>
    <w:rsid w:val="006B3854"/>
    <w:rsid w:val="006C6B73"/>
    <w:rsid w:val="006E4403"/>
    <w:rsid w:val="006E7E88"/>
    <w:rsid w:val="006F0EE2"/>
    <w:rsid w:val="006F3401"/>
    <w:rsid w:val="007049C3"/>
    <w:rsid w:val="007058D4"/>
    <w:rsid w:val="007143F5"/>
    <w:rsid w:val="00717E96"/>
    <w:rsid w:val="00721360"/>
    <w:rsid w:val="00721C15"/>
    <w:rsid w:val="007257D5"/>
    <w:rsid w:val="007269B8"/>
    <w:rsid w:val="00727D0E"/>
    <w:rsid w:val="0074318F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5895"/>
    <w:rsid w:val="00796B89"/>
    <w:rsid w:val="007A0073"/>
    <w:rsid w:val="007A2BE3"/>
    <w:rsid w:val="007A2EB2"/>
    <w:rsid w:val="007C09C8"/>
    <w:rsid w:val="007C4333"/>
    <w:rsid w:val="007C4BBB"/>
    <w:rsid w:val="007C5ADB"/>
    <w:rsid w:val="007D0038"/>
    <w:rsid w:val="007D16CD"/>
    <w:rsid w:val="007D1B18"/>
    <w:rsid w:val="007D3396"/>
    <w:rsid w:val="007D6273"/>
    <w:rsid w:val="007D67C1"/>
    <w:rsid w:val="007D799C"/>
    <w:rsid w:val="007E259A"/>
    <w:rsid w:val="007E5A7F"/>
    <w:rsid w:val="007E6A71"/>
    <w:rsid w:val="007F2068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73B2B"/>
    <w:rsid w:val="008939E2"/>
    <w:rsid w:val="00895A28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32E"/>
    <w:rsid w:val="00911B05"/>
    <w:rsid w:val="00922A9F"/>
    <w:rsid w:val="00923BF4"/>
    <w:rsid w:val="00927F2B"/>
    <w:rsid w:val="009427D8"/>
    <w:rsid w:val="0095024E"/>
    <w:rsid w:val="0095118F"/>
    <w:rsid w:val="00955A1C"/>
    <w:rsid w:val="00961F55"/>
    <w:rsid w:val="00962A9E"/>
    <w:rsid w:val="00967435"/>
    <w:rsid w:val="009737E4"/>
    <w:rsid w:val="00980133"/>
    <w:rsid w:val="00984CE9"/>
    <w:rsid w:val="009955F2"/>
    <w:rsid w:val="00996BD5"/>
    <w:rsid w:val="00997D81"/>
    <w:rsid w:val="009A101C"/>
    <w:rsid w:val="009A14A9"/>
    <w:rsid w:val="009A25D7"/>
    <w:rsid w:val="009A5CF4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9F4067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5A35"/>
    <w:rsid w:val="00A86111"/>
    <w:rsid w:val="00A86959"/>
    <w:rsid w:val="00A909F1"/>
    <w:rsid w:val="00A9620D"/>
    <w:rsid w:val="00AA5D01"/>
    <w:rsid w:val="00AB0956"/>
    <w:rsid w:val="00AB41BF"/>
    <w:rsid w:val="00AC7441"/>
    <w:rsid w:val="00AC7549"/>
    <w:rsid w:val="00AD1376"/>
    <w:rsid w:val="00AD22EB"/>
    <w:rsid w:val="00AD5366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0E7E"/>
    <w:rsid w:val="00B7635B"/>
    <w:rsid w:val="00B763C4"/>
    <w:rsid w:val="00B76AFE"/>
    <w:rsid w:val="00B8608B"/>
    <w:rsid w:val="00B970FC"/>
    <w:rsid w:val="00BA582B"/>
    <w:rsid w:val="00BA746A"/>
    <w:rsid w:val="00BB1DEF"/>
    <w:rsid w:val="00BB3A97"/>
    <w:rsid w:val="00BB6C49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49B6"/>
    <w:rsid w:val="00C70292"/>
    <w:rsid w:val="00C76BF9"/>
    <w:rsid w:val="00C77674"/>
    <w:rsid w:val="00C8517C"/>
    <w:rsid w:val="00C8746A"/>
    <w:rsid w:val="00C8773E"/>
    <w:rsid w:val="00C91B70"/>
    <w:rsid w:val="00CA1C04"/>
    <w:rsid w:val="00CA395C"/>
    <w:rsid w:val="00CB0BF3"/>
    <w:rsid w:val="00CB3F06"/>
    <w:rsid w:val="00CB4829"/>
    <w:rsid w:val="00CB4EDC"/>
    <w:rsid w:val="00CC276F"/>
    <w:rsid w:val="00CD5FE2"/>
    <w:rsid w:val="00CE2E60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467"/>
    <w:rsid w:val="00D25E63"/>
    <w:rsid w:val="00D2605A"/>
    <w:rsid w:val="00D26847"/>
    <w:rsid w:val="00D301B9"/>
    <w:rsid w:val="00D40CDE"/>
    <w:rsid w:val="00D41D64"/>
    <w:rsid w:val="00D520CC"/>
    <w:rsid w:val="00D56051"/>
    <w:rsid w:val="00D606BB"/>
    <w:rsid w:val="00D66824"/>
    <w:rsid w:val="00D72AA4"/>
    <w:rsid w:val="00D73148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5C88"/>
    <w:rsid w:val="00DE7BE9"/>
    <w:rsid w:val="00DF07E9"/>
    <w:rsid w:val="00DF531B"/>
    <w:rsid w:val="00DF6065"/>
    <w:rsid w:val="00E1525B"/>
    <w:rsid w:val="00E15DD7"/>
    <w:rsid w:val="00E178E0"/>
    <w:rsid w:val="00E20744"/>
    <w:rsid w:val="00E22782"/>
    <w:rsid w:val="00E23FE8"/>
    <w:rsid w:val="00E24D79"/>
    <w:rsid w:val="00E437EB"/>
    <w:rsid w:val="00E50ABC"/>
    <w:rsid w:val="00E568D3"/>
    <w:rsid w:val="00E57578"/>
    <w:rsid w:val="00E71A32"/>
    <w:rsid w:val="00E7581B"/>
    <w:rsid w:val="00E833FD"/>
    <w:rsid w:val="00E8422A"/>
    <w:rsid w:val="00E87851"/>
    <w:rsid w:val="00E91A52"/>
    <w:rsid w:val="00E970A1"/>
    <w:rsid w:val="00EA4F8B"/>
    <w:rsid w:val="00EB003D"/>
    <w:rsid w:val="00EB3D8F"/>
    <w:rsid w:val="00EB664C"/>
    <w:rsid w:val="00EC52D9"/>
    <w:rsid w:val="00EE1F83"/>
    <w:rsid w:val="00EE5781"/>
    <w:rsid w:val="00EE6F33"/>
    <w:rsid w:val="00EF159A"/>
    <w:rsid w:val="00EF60A2"/>
    <w:rsid w:val="00F07240"/>
    <w:rsid w:val="00F31C98"/>
    <w:rsid w:val="00F31D0C"/>
    <w:rsid w:val="00F35419"/>
    <w:rsid w:val="00F37726"/>
    <w:rsid w:val="00F403BE"/>
    <w:rsid w:val="00F44B3B"/>
    <w:rsid w:val="00F531F7"/>
    <w:rsid w:val="00F56977"/>
    <w:rsid w:val="00F6071F"/>
    <w:rsid w:val="00F60BB1"/>
    <w:rsid w:val="00F61A94"/>
    <w:rsid w:val="00F63A80"/>
    <w:rsid w:val="00F6538F"/>
    <w:rsid w:val="00F701E9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C969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F54C-F83F-4269-A680-2A688335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19</cp:revision>
  <cp:lastPrinted>2018-04-02T08:31:00Z</cp:lastPrinted>
  <dcterms:created xsi:type="dcterms:W3CDTF">2017-08-29T06:52:00Z</dcterms:created>
  <dcterms:modified xsi:type="dcterms:W3CDTF">2018-08-08T14:00:00Z</dcterms:modified>
</cp:coreProperties>
</file>